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4C0A" w14:textId="3AF4B8EC" w:rsidR="00101675" w:rsidRDefault="00101675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6719FD" wp14:editId="635CDA19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CD17" w14:textId="77777777" w:rsidR="00101675" w:rsidRDefault="00101675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11A7BA51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11A7BA52" w14:textId="77777777" w:rsidR="00F33612" w:rsidRPr="00F33612" w:rsidRDefault="00F33612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B205D2" w:rsidRPr="00B205D2">
        <w:rPr>
          <w:b/>
          <w:sz w:val="24"/>
          <w:szCs w:val="24"/>
        </w:rPr>
        <w:t>TURTO PERĖMIMO KLAIPĖDOS MIESTO SAVIVALDYBĖS NUOSAVYBĖN</w:t>
      </w:r>
    </w:p>
    <w:p w14:paraId="11A7BA53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p w14:paraId="11A7BA54" w14:textId="168205FB" w:rsidR="00445CA9" w:rsidRPr="003C09F9" w:rsidRDefault="0010167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2012 m. liepos 26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T2-214</w:t>
      </w:r>
    </w:p>
    <w:p w14:paraId="11A7BA5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1A7BA56" w14:textId="77777777" w:rsidR="00163473" w:rsidRDefault="00163473" w:rsidP="00AD2EE1">
      <w:pPr>
        <w:pStyle w:val="Pagrindinistekstas"/>
        <w:rPr>
          <w:szCs w:val="24"/>
        </w:rPr>
      </w:pPr>
    </w:p>
    <w:p w14:paraId="11A7BA57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11A7BA58" w14:textId="77777777" w:rsidR="00B205D2" w:rsidRPr="00B205D2" w:rsidRDefault="00B205D2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 xml:space="preserve">Vadovaudamasi Lietuvos Respublikos vietos savivaldos įstatymo (Žin., 1994, Nr. 55-1049; 2008, Nr. 113-4290) 6 straipsnio 32 punktu, Lietuvos Respublikos valstybės ir savivaldybių turto valdymo, naudojimo ir disponavimo juo įstatymo (Žin., 1998, Nr. 54-1492; 2002, Nr. 60-2412; 2006, Nr. 87-3397) 6 straipsnio 2 punktu ir atsižvelgdama į VĮ Klaipėdos valstybinio jūrų uosto direkcijos </w:t>
      </w:r>
      <w:smartTag w:uri="urn:schemas-microsoft-com:office:smarttags" w:element="metricconverter">
        <w:smartTagPr>
          <w:attr w:name="ProductID" w:val="2012 m"/>
        </w:smartTagPr>
        <w:r w:rsidRPr="00B205D2">
          <w:rPr>
            <w:sz w:val="24"/>
            <w:szCs w:val="24"/>
          </w:rPr>
          <w:t>2012 m</w:t>
        </w:r>
      </w:smartTag>
      <w:r w:rsidRPr="00B205D2">
        <w:rPr>
          <w:sz w:val="24"/>
          <w:szCs w:val="24"/>
        </w:rPr>
        <w:t xml:space="preserve">. balandžio 24 d. raštą Nr. UD-9.1.4.-1971 „Dėl objekto „Baltijos prospekto, jungiančio uostą su IX B koridoriumi (TEN-T koridoriumi), rekonstrukcija ir pratęsimas. Baltijos prospekto ir Minijos g. rekonstrukcija“ techninių projektų“, Klaipėdos miesto savivaldybės taryba </w:t>
      </w:r>
      <w:r w:rsidRPr="00B205D2">
        <w:rPr>
          <w:spacing w:val="60"/>
          <w:sz w:val="24"/>
          <w:szCs w:val="24"/>
        </w:rPr>
        <w:t>nusprendži</w:t>
      </w:r>
      <w:r w:rsidRPr="00B205D2">
        <w:rPr>
          <w:sz w:val="24"/>
          <w:szCs w:val="24"/>
        </w:rPr>
        <w:t>a:</w:t>
      </w:r>
    </w:p>
    <w:p w14:paraId="11A7BA59" w14:textId="77777777" w:rsidR="00B205D2" w:rsidRPr="00B205D2" w:rsidRDefault="00B205D2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>1. Sutikti perimti Klaipėdos miesto savivaldybės nuosavybėn savarankiškosioms funkcijoms įgyvendinti valstybei nuosavybės teise priklausantį ir šiuo metu valstybės įmonės Klaipėdos valstybinio jūrų uosto direkcijos patikėjimo teise valdomą ilgalaikį nematerialųjį turtą – techninį projektą „Baltijos prospekto, jungiančio uostą su IX B koridoriumi (TEN-T koridoriumi), rekonstrukcija ir pratęsimas. Baltijos prospekto ir Minijos g. rekonstrukcija: I statybos etapas – vieno lygio įvažiavimo įrengimas į Klaipėdos keleivių ir krovinių terminalą su inžinerinių tinklų iškėlimu ir paruošiamais</w:t>
      </w:r>
      <w:r w:rsidR="00926D0A">
        <w:rPr>
          <w:sz w:val="24"/>
          <w:szCs w:val="24"/>
        </w:rPr>
        <w:t>iais tunelio statybos darbais“.</w:t>
      </w:r>
    </w:p>
    <w:p w14:paraId="11A7BA5A" w14:textId="77777777" w:rsidR="00B205D2" w:rsidRPr="00B205D2" w:rsidRDefault="00B205D2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>2. Perduoti sprendimo 1 punkte nurodytą turtą, jį perėmus savivaldybės nuosavybėn, Klaipėdos miesto savivaldybės administracijai valdyti, naudoti ir disponuoti patikėjimo teise.</w:t>
      </w:r>
    </w:p>
    <w:p w14:paraId="11A7BA5B" w14:textId="77777777" w:rsidR="00B205D2" w:rsidRPr="00B205D2" w:rsidRDefault="00B205D2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>3. Įgalioti Klaipėdos miesto savivaldybės administracijos direktorių savivaldybės vardu pasirašyti sprendimo 1 punkte nurodyto turto priėmimo ir perdavimo aktą.</w:t>
      </w:r>
    </w:p>
    <w:p w14:paraId="11A7BA5C" w14:textId="77777777" w:rsidR="00B205D2" w:rsidRPr="00B205D2" w:rsidRDefault="00B205D2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152C3525" w:rsidR="005F0670" w:rsidRDefault="00101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  <w:bookmarkStart w:id="0" w:name="_GoBack"/>
            <w:bookmarkEnd w:id="0"/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</w:p>
    <w:sectPr w:rsidR="005F0670" w:rsidSect="00101675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079B6" w14:textId="77777777" w:rsidR="005D644C" w:rsidRDefault="005D644C" w:rsidP="00F41647">
      <w:r>
        <w:separator/>
      </w:r>
    </w:p>
  </w:endnote>
  <w:endnote w:type="continuationSeparator" w:id="0">
    <w:p w14:paraId="5795D1E7" w14:textId="77777777" w:rsidR="005D644C" w:rsidRDefault="005D644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5C7CD" w14:textId="77777777" w:rsidR="005D644C" w:rsidRDefault="005D644C" w:rsidP="00F41647">
      <w:r>
        <w:separator/>
      </w:r>
    </w:p>
  </w:footnote>
  <w:footnote w:type="continuationSeparator" w:id="0">
    <w:p w14:paraId="21CA4258" w14:textId="77777777" w:rsidR="005D644C" w:rsidRDefault="005D644C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51916"/>
    <w:rsid w:val="00071EBB"/>
    <w:rsid w:val="000944BF"/>
    <w:rsid w:val="000E6C34"/>
    <w:rsid w:val="00101675"/>
    <w:rsid w:val="001444C8"/>
    <w:rsid w:val="001456CE"/>
    <w:rsid w:val="00163473"/>
    <w:rsid w:val="001B01B1"/>
    <w:rsid w:val="001D1AE7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53D4F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4DE8"/>
    <w:rsid w:val="00576CF7"/>
    <w:rsid w:val="005A3D21"/>
    <w:rsid w:val="005C29DF"/>
    <w:rsid w:val="005C73A8"/>
    <w:rsid w:val="005D644C"/>
    <w:rsid w:val="005F0670"/>
    <w:rsid w:val="00606132"/>
    <w:rsid w:val="0062061F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26D0A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C3D43"/>
    <w:rsid w:val="00D32E86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cp:lastPrinted>2012-07-26T13:58:00Z</cp:lastPrinted>
  <dcterms:created xsi:type="dcterms:W3CDTF">2012-07-26T13:59:00Z</dcterms:created>
  <dcterms:modified xsi:type="dcterms:W3CDTF">2012-07-26T13:59:00Z</dcterms:modified>
</cp:coreProperties>
</file>