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E" w:rsidRPr="00B2521A" w:rsidRDefault="005F0F4E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AIŠKINAMASIS RAŠTAS</w:t>
      </w:r>
    </w:p>
    <w:p w:rsidR="005F0F4E" w:rsidRPr="00B2521A" w:rsidRDefault="005F0F4E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FUTBOLO AIKŠTĖS SPORTININKŲ G. 46, KLAIPĖDOJE,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5F0F4E" w:rsidRPr="00B2521A" w:rsidRDefault="005F0F4E" w:rsidP="00B2521A">
      <w:pPr>
        <w:jc w:val="both"/>
        <w:rPr>
          <w:b/>
          <w:sz w:val="24"/>
          <w:szCs w:val="24"/>
        </w:rPr>
      </w:pPr>
    </w:p>
    <w:p w:rsidR="005F0F4E" w:rsidRPr="00B2521A" w:rsidRDefault="005F0F4E" w:rsidP="00B2521A">
      <w:pPr>
        <w:jc w:val="both"/>
        <w:rPr>
          <w:b/>
          <w:sz w:val="24"/>
          <w:szCs w:val="24"/>
        </w:rPr>
      </w:pP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1. Sprendimo projekto esmė, tikslai ir uždaviniai.</w:t>
      </w: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Šis Klaipėdos miesto savivaldybės tarybos sprendimo projektas teikiamas, siekiant neatlygintinai perimti iš</w:t>
      </w:r>
      <w:r>
        <w:rPr>
          <w:sz w:val="24"/>
          <w:szCs w:val="24"/>
        </w:rPr>
        <w:t xml:space="preserve"> viešosios įstaigos „Atlanto</w:t>
      </w:r>
      <w:r w:rsidRPr="00B2521A">
        <w:rPr>
          <w:sz w:val="24"/>
          <w:szCs w:val="24"/>
        </w:rPr>
        <w:t>“</w:t>
      </w:r>
      <w:r>
        <w:rPr>
          <w:sz w:val="24"/>
          <w:szCs w:val="24"/>
        </w:rPr>
        <w:t xml:space="preserve"> futbolo klubo</w:t>
      </w:r>
      <w:r w:rsidRPr="00B2521A">
        <w:rPr>
          <w:sz w:val="24"/>
          <w:szCs w:val="24"/>
        </w:rPr>
        <w:t xml:space="preserve"> Klaipėdos miesto savivaldybės nuosavybėn </w:t>
      </w:r>
      <w:r>
        <w:rPr>
          <w:sz w:val="24"/>
          <w:szCs w:val="24"/>
        </w:rPr>
        <w:t xml:space="preserve">inžinerinį statinį – futbolo aikštę Sportininkų g. 46, Klaipėdoje (unikalus Nr. </w:t>
      </w:r>
      <w:r w:rsidRPr="006A0050">
        <w:rPr>
          <w:bCs/>
          <w:sz w:val="24"/>
          <w:szCs w:val="24"/>
        </w:rPr>
        <w:t>2197-8002-7075</w:t>
      </w:r>
      <w:r>
        <w:rPr>
          <w:bCs/>
          <w:sz w:val="24"/>
          <w:szCs w:val="24"/>
        </w:rPr>
        <w:t>, plotas – 10270,00 kv. m, žymėjimas plane – k7).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2. Projekto rengimo priežastys ir kuo remiantis parengtas sprendimo projektas.</w:t>
      </w:r>
    </w:p>
    <w:p w:rsidR="005F0F4E" w:rsidRDefault="005F0F4E" w:rsidP="00B2521A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Viešajai įstaigai „Atlanto“ futbolo klubui nuosavybės teise priklauso inžinerinis statinys – futbolo aikštė Sportininkų g. 46, Klaipėdoje (unikalus Nr. 2197-8002-7075, žymėjimas plane – k7). Ši futbolo aikštė yra šalia Klaipėdos miesto savivaldybei priklausančios futbolo aikštės (žymėjimas plane – k10) ir centrinio stadiono komplekso.</w:t>
      </w:r>
      <w:bookmarkStart w:id="0" w:name="_GoBack"/>
      <w:bookmarkEnd w:id="0"/>
    </w:p>
    <w:p w:rsidR="005F0F4E" w:rsidRPr="00B2521A" w:rsidRDefault="005F0F4E" w:rsidP="00B2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„Atlanto</w:t>
      </w:r>
      <w:r w:rsidRPr="00B2521A">
        <w:rPr>
          <w:sz w:val="24"/>
          <w:szCs w:val="24"/>
        </w:rPr>
        <w:t>“</w:t>
      </w:r>
      <w:r>
        <w:rPr>
          <w:sz w:val="24"/>
          <w:szCs w:val="24"/>
        </w:rPr>
        <w:t xml:space="preserve"> futbolo klubas kreipėsi į Klaipėdos miesto savivaldybės administraciją ir </w:t>
      </w:r>
      <w:r w:rsidRPr="00B2521A">
        <w:rPr>
          <w:sz w:val="24"/>
          <w:szCs w:val="24"/>
        </w:rPr>
        <w:t xml:space="preserve"> </w:t>
      </w:r>
      <w:r>
        <w:rPr>
          <w:sz w:val="24"/>
          <w:szCs w:val="24"/>
        </w:rPr>
        <w:t>pranešė, kad sutinka Klaipėdos miesto savivaldybei nuosavybės teise neatlygintinai perduoti futbolo aikštę Sportininkų g. 46, Klaipėdoje (unikalus Nr. 2197-8002-7075, žymėjimas plane – k7).</w:t>
      </w:r>
    </w:p>
    <w:p w:rsidR="005F0F4E" w:rsidRPr="00B2521A" w:rsidRDefault="005F0F4E" w:rsidP="00B2521A">
      <w:pPr>
        <w:ind w:firstLine="709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3. Kokių rezultatų laukiama.</w:t>
      </w:r>
    </w:p>
    <w:p w:rsidR="005F0F4E" w:rsidRPr="00B2521A" w:rsidRDefault="005F0F4E" w:rsidP="00B2521A">
      <w:pPr>
        <w:pStyle w:val="Title"/>
        <w:ind w:firstLine="720"/>
        <w:jc w:val="both"/>
        <w:rPr>
          <w:b w:val="0"/>
        </w:rPr>
      </w:pPr>
      <w:r w:rsidRPr="00B2521A">
        <w:rPr>
          <w:b w:val="0"/>
        </w:rPr>
        <w:t>Perėmus nurodytą turtą savivaldybei nuosavybės teise, savivaldybė galėtų</w:t>
      </w:r>
      <w:r>
        <w:rPr>
          <w:b w:val="0"/>
        </w:rPr>
        <w:t xml:space="preserve"> </w:t>
      </w:r>
      <w:r w:rsidRPr="00B2521A">
        <w:rPr>
          <w:b w:val="0"/>
        </w:rPr>
        <w:t>užtikrinti tinkamą šio turto funkcionavimą ir priežiūrą.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4. Sprendimo  projekto rengimo metu gauti specialistų vertinimai.</w:t>
      </w:r>
    </w:p>
    <w:p w:rsidR="005F0F4E" w:rsidRPr="00B2521A" w:rsidRDefault="005F0F4E" w:rsidP="00B2521A">
      <w:pPr>
        <w:pStyle w:val="Title"/>
        <w:ind w:firstLine="720"/>
        <w:jc w:val="both"/>
        <w:rPr>
          <w:b w:val="0"/>
        </w:rPr>
      </w:pPr>
      <w:r w:rsidRPr="00B2521A">
        <w:rPr>
          <w:b w:val="0"/>
        </w:rPr>
        <w:t>Negauta.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5. Lėšų poreikis sprendimo įgyvendinimui.</w:t>
      </w:r>
    </w:p>
    <w:p w:rsidR="005F0F4E" w:rsidRPr="00B2521A" w:rsidRDefault="005F0F4E" w:rsidP="00B2521A">
      <w:pPr>
        <w:pStyle w:val="Title"/>
        <w:ind w:firstLine="720"/>
        <w:jc w:val="both"/>
        <w:rPr>
          <w:b w:val="0"/>
        </w:rPr>
      </w:pPr>
      <w:r>
        <w:rPr>
          <w:b w:val="0"/>
        </w:rPr>
        <w:t>Nėra</w:t>
      </w:r>
      <w:r w:rsidRPr="00B2521A">
        <w:rPr>
          <w:b w:val="0"/>
        </w:rPr>
        <w:t xml:space="preserve">. 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6. Galimos teigiamos ar neigiamos sprendimo priėmimo pasekmės.</w:t>
      </w: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Įgyvendinant šį sprendimą neigiamų pasekmių nenumatoma, teigiamos pasekmės – savivaldybei perduodam</w:t>
      </w:r>
      <w:r>
        <w:rPr>
          <w:sz w:val="24"/>
          <w:szCs w:val="24"/>
        </w:rPr>
        <w:t>as inžinerinis statinys – futbolo aikštė</w:t>
      </w:r>
      <w:r w:rsidRPr="00B2521A">
        <w:rPr>
          <w:sz w:val="24"/>
          <w:szCs w:val="24"/>
        </w:rPr>
        <w:t>.</w:t>
      </w: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Teikiame svarstyti šį sprendimo projektą.</w:t>
      </w:r>
    </w:p>
    <w:p w:rsidR="005F0F4E" w:rsidRPr="00B2521A" w:rsidRDefault="005F0F4E" w:rsidP="00B2521A">
      <w:pPr>
        <w:jc w:val="both"/>
        <w:rPr>
          <w:sz w:val="24"/>
          <w:szCs w:val="24"/>
        </w:rPr>
      </w:pP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</w:p>
    <w:p w:rsidR="005F0F4E" w:rsidRPr="00B2521A" w:rsidRDefault="005F0F4E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            Genovaitė Paulikienė</w:t>
      </w:r>
    </w:p>
    <w:p w:rsidR="005F0F4E" w:rsidRPr="00B2521A" w:rsidRDefault="005F0F4E" w:rsidP="00B2521A">
      <w:pPr>
        <w:rPr>
          <w:sz w:val="24"/>
          <w:szCs w:val="24"/>
        </w:rPr>
      </w:pPr>
    </w:p>
    <w:sectPr w:rsidR="005F0F4E" w:rsidRPr="00B2521A" w:rsidSect="000E296D">
      <w:headerReference w:type="even" r:id="rId6"/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4E" w:rsidRDefault="005F0F4E">
      <w:r>
        <w:separator/>
      </w:r>
    </w:p>
  </w:endnote>
  <w:endnote w:type="continuationSeparator" w:id="0">
    <w:p w:rsidR="005F0F4E" w:rsidRDefault="005F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4E" w:rsidRDefault="005F0F4E">
      <w:r>
        <w:separator/>
      </w:r>
    </w:p>
  </w:footnote>
  <w:footnote w:type="continuationSeparator" w:id="0">
    <w:p w:rsidR="005F0F4E" w:rsidRDefault="005F0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E" w:rsidRDefault="005F0F4E" w:rsidP="00213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F4E" w:rsidRDefault="005F0F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E" w:rsidRDefault="005F0F4E" w:rsidP="00213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0F4E" w:rsidRDefault="005F0F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6F"/>
    <w:rsid w:val="000E296D"/>
    <w:rsid w:val="00213D86"/>
    <w:rsid w:val="002D00AF"/>
    <w:rsid w:val="00330168"/>
    <w:rsid w:val="00331912"/>
    <w:rsid w:val="00433D94"/>
    <w:rsid w:val="005F0F4E"/>
    <w:rsid w:val="006A0050"/>
    <w:rsid w:val="006C0598"/>
    <w:rsid w:val="007C4264"/>
    <w:rsid w:val="007D1D66"/>
    <w:rsid w:val="00A93B00"/>
    <w:rsid w:val="00B2521A"/>
    <w:rsid w:val="00BB3435"/>
    <w:rsid w:val="00BD4B89"/>
    <w:rsid w:val="00D2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2056F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21A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B252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1290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L.Demidova</cp:lastModifiedBy>
  <cp:revision>2</cp:revision>
  <dcterms:created xsi:type="dcterms:W3CDTF">2012-08-07T10:58:00Z</dcterms:created>
  <dcterms:modified xsi:type="dcterms:W3CDTF">2012-08-07T10:58:00Z</dcterms:modified>
</cp:coreProperties>
</file>