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0" w:rsidRDefault="00801AE0" w:rsidP="00F33612">
      <w:pPr>
        <w:keepNext/>
        <w:jc w:val="center"/>
        <w:outlineLvl w:val="0"/>
        <w:rPr>
          <w:b/>
          <w:sz w:val="28"/>
          <w:szCs w:val="28"/>
        </w:rPr>
      </w:pPr>
    </w:p>
    <w:p w:rsidR="00801AE0" w:rsidRPr="00CB7939" w:rsidRDefault="00801AE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01AE0" w:rsidRDefault="00801AE0" w:rsidP="00F33612">
      <w:pPr>
        <w:keepNext/>
        <w:jc w:val="center"/>
        <w:outlineLvl w:val="1"/>
        <w:rPr>
          <w:b/>
          <w:sz w:val="24"/>
          <w:szCs w:val="24"/>
        </w:rPr>
      </w:pPr>
    </w:p>
    <w:p w:rsidR="00801AE0" w:rsidRPr="00F33612" w:rsidRDefault="00801AE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01AE0" w:rsidRPr="00C546DE" w:rsidRDefault="00801AE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C546DE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ŠVIETIMO ĮSTAIGŲ</w:t>
      </w:r>
      <w:r w:rsidRPr="00C546DE">
        <w:rPr>
          <w:b/>
          <w:sz w:val="24"/>
          <w:szCs w:val="24"/>
        </w:rPr>
        <w:t xml:space="preserve"> DIDŽIAUSIO LEISTINO PAREIGYBIŲ SKAIČIAUS NUSTATYMO</w:t>
      </w:r>
    </w:p>
    <w:p w:rsidR="00801AE0" w:rsidRDefault="00801AE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</w:p>
    <w:p w:rsidR="00801AE0" w:rsidRPr="003C09F9" w:rsidRDefault="00801AE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01AE0" w:rsidRPr="001456CE" w:rsidRDefault="00801AE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01AE0" w:rsidRDefault="00801AE0" w:rsidP="00F41647">
      <w:pPr>
        <w:pStyle w:val="BodyText"/>
        <w:rPr>
          <w:szCs w:val="24"/>
        </w:rPr>
      </w:pPr>
    </w:p>
    <w:p w:rsidR="00801AE0" w:rsidRPr="00F33612" w:rsidRDefault="00801AE0" w:rsidP="00F41647">
      <w:pPr>
        <w:pStyle w:val="BodyText"/>
        <w:rPr>
          <w:szCs w:val="24"/>
        </w:rPr>
      </w:pPr>
    </w:p>
    <w:p w:rsidR="00801AE0" w:rsidRPr="00F817C0" w:rsidRDefault="00801AE0" w:rsidP="001C4957">
      <w:pPr>
        <w:pStyle w:val="BodyText"/>
        <w:ind w:firstLine="720"/>
        <w:rPr>
          <w:spacing w:val="60"/>
          <w:szCs w:val="24"/>
        </w:rPr>
      </w:pPr>
      <w:r w:rsidRPr="00F817C0">
        <w:t>Vadovaudamasi Lietuvos Respublikos v</w:t>
      </w:r>
      <w:r w:rsidRPr="00F817C0">
        <w:rPr>
          <w:color w:val="000000"/>
          <w:szCs w:val="18"/>
        </w:rPr>
        <w:t xml:space="preserve">ietos savivaldos įstatymo (Žin., 1994, Nr. 55-1049; </w:t>
      </w:r>
      <w:r>
        <w:rPr>
          <w:color w:val="000000"/>
          <w:szCs w:val="18"/>
        </w:rPr>
        <w:t xml:space="preserve">2008, Nr. 113-4290; </w:t>
      </w:r>
      <w:r w:rsidRPr="00F817C0">
        <w:rPr>
          <w:color w:val="000000"/>
          <w:szCs w:val="18"/>
        </w:rPr>
        <w:t>2011, Nr. 52-2504)</w:t>
      </w:r>
      <w:r w:rsidRPr="00F817C0">
        <w:t xml:space="preserve"> 16 straipsnio 3 dalies 9 punktu, </w:t>
      </w:r>
      <w:r w:rsidRPr="00F817C0">
        <w:rPr>
          <w:color w:val="000000"/>
          <w:szCs w:val="18"/>
        </w:rPr>
        <w:t xml:space="preserve">Lietuvos Respublikos biudžetinių įstaigų įstatymo (Žin., 1995, Nr. 104-2322, 2010, Nr. 15-699) 4 straipsnio 3 dalies 7 punktu,  </w:t>
      </w:r>
      <w:r w:rsidRPr="00F817C0">
        <w:t xml:space="preserve">Klaipėdos miesto savivaldybės taryba  </w:t>
      </w:r>
      <w:r w:rsidRPr="00F817C0">
        <w:rPr>
          <w:spacing w:val="60"/>
          <w:szCs w:val="24"/>
        </w:rPr>
        <w:t>nusprendži</w:t>
      </w:r>
      <w:r w:rsidRPr="00F817C0">
        <w:rPr>
          <w:szCs w:val="24"/>
        </w:rPr>
        <w:t>a</w:t>
      </w:r>
      <w:r w:rsidRPr="00F817C0">
        <w:rPr>
          <w:spacing w:val="60"/>
          <w:szCs w:val="24"/>
        </w:rPr>
        <w:t>: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>1. Patvirtinti pridedamus: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1.1.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miesto savivaldybės bendrojo ugdymo mokyklų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skaičių;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1.2.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miesto savivaldybės ikimokyklinio ugdymo įstaigų ir mokyklų-darželių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skaiči</w:t>
      </w:r>
      <w:r>
        <w:rPr>
          <w:sz w:val="24"/>
          <w:szCs w:val="24"/>
        </w:rPr>
        <w:t>ų</w:t>
      </w:r>
      <w:r w:rsidRPr="00F817C0">
        <w:rPr>
          <w:sz w:val="24"/>
          <w:szCs w:val="24"/>
        </w:rPr>
        <w:t>;</w:t>
      </w:r>
    </w:p>
    <w:p w:rsidR="00801AE0" w:rsidRPr="00F817C0" w:rsidRDefault="00801AE0" w:rsidP="00F817C0">
      <w:pPr>
        <w:ind w:firstLine="720"/>
        <w:jc w:val="both"/>
        <w:rPr>
          <w:sz w:val="24"/>
          <w:szCs w:val="24"/>
        </w:rPr>
      </w:pPr>
      <w:r w:rsidRPr="00F817C0">
        <w:rPr>
          <w:sz w:val="24"/>
          <w:szCs w:val="24"/>
        </w:rPr>
        <w:t xml:space="preserve">1.3. </w:t>
      </w:r>
      <w:r>
        <w:rPr>
          <w:sz w:val="24"/>
          <w:szCs w:val="24"/>
        </w:rPr>
        <w:t>K</w:t>
      </w:r>
      <w:r w:rsidRPr="00F817C0">
        <w:rPr>
          <w:sz w:val="24"/>
          <w:szCs w:val="24"/>
        </w:rPr>
        <w:t>laipėdos mieto savivaldybės neformaliojo švietimo įstaigų didžiausi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leistin</w:t>
      </w:r>
      <w:r>
        <w:rPr>
          <w:sz w:val="24"/>
          <w:szCs w:val="24"/>
        </w:rPr>
        <w:t>ą</w:t>
      </w:r>
      <w:r w:rsidRPr="00F817C0">
        <w:rPr>
          <w:sz w:val="24"/>
          <w:szCs w:val="24"/>
        </w:rPr>
        <w:t xml:space="preserve"> pareigybių  skaiči</w:t>
      </w:r>
      <w:r>
        <w:rPr>
          <w:sz w:val="24"/>
          <w:szCs w:val="24"/>
        </w:rPr>
        <w:t>ų;</w:t>
      </w:r>
    </w:p>
    <w:p w:rsidR="00801AE0" w:rsidRPr="00F817C0" w:rsidRDefault="00801AE0" w:rsidP="00F817C0">
      <w:pPr>
        <w:ind w:firstLine="720"/>
        <w:jc w:val="both"/>
      </w:pPr>
      <w:r w:rsidRPr="00F817C0">
        <w:rPr>
          <w:sz w:val="24"/>
          <w:szCs w:val="24"/>
        </w:rPr>
        <w:t>1.4.</w:t>
      </w:r>
      <w:r w:rsidRPr="00F817C0">
        <w:rPr>
          <w:bCs/>
          <w:color w:val="000000"/>
        </w:rPr>
        <w:t xml:space="preserve"> </w:t>
      </w:r>
      <w:r w:rsidRPr="00F817C0">
        <w:rPr>
          <w:bCs/>
          <w:color w:val="000000"/>
          <w:sz w:val="24"/>
          <w:szCs w:val="24"/>
        </w:rPr>
        <w:t>Klaipėdos miesto savivaldybės švietimo pagalbos centrų ir tarnybos didžiausią leistiną pareigybių skaičių</w:t>
      </w:r>
      <w:r>
        <w:rPr>
          <w:bCs/>
          <w:color w:val="000000"/>
          <w:sz w:val="24"/>
          <w:szCs w:val="24"/>
        </w:rPr>
        <w:t>.</w:t>
      </w:r>
    </w:p>
    <w:p w:rsidR="00801AE0" w:rsidRDefault="00801AE0" w:rsidP="001C495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Pavesti Klaipėdos miesto savivaldybės administracijai nustatyti pedagoginių valandų (kontaktinių ir nekontaktinių) skaičių</w:t>
      </w:r>
      <w:r w:rsidRPr="00A55D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bendrojo ugdymo mokyklose mokslo metams pagal Bendruosius ugdymo planus ir klasių komplektų skaičių.</w:t>
      </w:r>
    </w:p>
    <w:p w:rsidR="00801AE0" w:rsidRPr="001C4957" w:rsidRDefault="00801AE0" w:rsidP="001C495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C4957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801AE0" w:rsidRPr="00C060BF" w:rsidRDefault="00801AE0" w:rsidP="001C4957">
      <w:pPr>
        <w:pStyle w:val="BodyText"/>
        <w:ind w:firstLine="709"/>
      </w:pPr>
      <w:r>
        <w:t>Šis sprendimas gali būti skundžiamas Lietuvos Respublikos administracinių bylų teisenos įstatymo nustatyta tvarka Klaipėdos apygardos administraciniam teismui.</w:t>
      </w:r>
    </w:p>
    <w:p w:rsidR="00801AE0" w:rsidRDefault="00801AE0" w:rsidP="001C4957">
      <w:pPr>
        <w:pStyle w:val="BodyText"/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1AE0" w:rsidRPr="00F33612" w:rsidTr="00871DCB">
        <w:tc>
          <w:tcPr>
            <w:tcW w:w="7338" w:type="dxa"/>
          </w:tcPr>
          <w:p w:rsidR="00801AE0" w:rsidRPr="00F33612" w:rsidRDefault="00801AE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01AE0" w:rsidRPr="00F33612" w:rsidRDefault="00801AE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1AE0" w:rsidRPr="00F33612" w:rsidTr="00871DCB">
        <w:tc>
          <w:tcPr>
            <w:tcW w:w="7338" w:type="dxa"/>
          </w:tcPr>
          <w:p w:rsidR="00801AE0" w:rsidRPr="00F33612" w:rsidRDefault="00801AE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01AE0" w:rsidRPr="00F33612" w:rsidRDefault="00801AE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F33612" w:rsidRDefault="00801AE0" w:rsidP="00F33612">
      <w:pPr>
        <w:jc w:val="both"/>
        <w:rPr>
          <w:sz w:val="24"/>
          <w:szCs w:val="24"/>
        </w:rPr>
      </w:pPr>
    </w:p>
    <w:p w:rsidR="00801AE0" w:rsidRPr="00C060BF" w:rsidRDefault="00801AE0" w:rsidP="00C723A3">
      <w:pPr>
        <w:pStyle w:val="BodyText"/>
      </w:pPr>
      <w:r w:rsidRPr="00C060BF">
        <w:t>Jolanta Ceplienė, tel. 39 61 48</w:t>
      </w:r>
    </w:p>
    <w:p w:rsidR="00801AE0" w:rsidRPr="00C723A3" w:rsidRDefault="00801AE0" w:rsidP="00C723A3">
      <w:pPr>
        <w:rPr>
          <w:b/>
          <w:sz w:val="24"/>
          <w:szCs w:val="24"/>
        </w:rPr>
      </w:pPr>
      <w:r w:rsidRPr="00C723A3">
        <w:rPr>
          <w:sz w:val="24"/>
          <w:szCs w:val="24"/>
        </w:rPr>
        <w:t>2012-08-07</w:t>
      </w:r>
    </w:p>
    <w:sectPr w:rsidR="00801AE0" w:rsidRPr="00C723A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E0" w:rsidRDefault="00801AE0" w:rsidP="00F41647">
      <w:r>
        <w:separator/>
      </w:r>
    </w:p>
  </w:endnote>
  <w:endnote w:type="continuationSeparator" w:id="0">
    <w:p w:rsidR="00801AE0" w:rsidRDefault="00801AE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E0" w:rsidRDefault="00801AE0" w:rsidP="00F41647">
      <w:r>
        <w:separator/>
      </w:r>
    </w:p>
  </w:footnote>
  <w:footnote w:type="continuationSeparator" w:id="0">
    <w:p w:rsidR="00801AE0" w:rsidRDefault="00801AE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Pr="00A72A47" w:rsidRDefault="00801AE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01AE0" w:rsidRPr="00A72A47" w:rsidRDefault="00801AE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C66"/>
    <w:rsid w:val="00051916"/>
    <w:rsid w:val="00071EBB"/>
    <w:rsid w:val="000944BF"/>
    <w:rsid w:val="000B6F90"/>
    <w:rsid w:val="000E0F44"/>
    <w:rsid w:val="000E6C34"/>
    <w:rsid w:val="001444C8"/>
    <w:rsid w:val="001456CE"/>
    <w:rsid w:val="00163473"/>
    <w:rsid w:val="001A62FC"/>
    <w:rsid w:val="001B01B1"/>
    <w:rsid w:val="001C14C7"/>
    <w:rsid w:val="001C4957"/>
    <w:rsid w:val="001D1AE7"/>
    <w:rsid w:val="0020233B"/>
    <w:rsid w:val="00237B69"/>
    <w:rsid w:val="0024278E"/>
    <w:rsid w:val="00242B88"/>
    <w:rsid w:val="00276B28"/>
    <w:rsid w:val="00291226"/>
    <w:rsid w:val="002A1686"/>
    <w:rsid w:val="002A1793"/>
    <w:rsid w:val="002D5681"/>
    <w:rsid w:val="002F5E80"/>
    <w:rsid w:val="00324750"/>
    <w:rsid w:val="003315CF"/>
    <w:rsid w:val="00347F54"/>
    <w:rsid w:val="003755A5"/>
    <w:rsid w:val="00384543"/>
    <w:rsid w:val="003A3546"/>
    <w:rsid w:val="003C09F9"/>
    <w:rsid w:val="003C30CB"/>
    <w:rsid w:val="003D0B12"/>
    <w:rsid w:val="003E5D65"/>
    <w:rsid w:val="003E603A"/>
    <w:rsid w:val="00405B54"/>
    <w:rsid w:val="00433CCC"/>
    <w:rsid w:val="00445CA9"/>
    <w:rsid w:val="004545AD"/>
    <w:rsid w:val="00472954"/>
    <w:rsid w:val="00496D98"/>
    <w:rsid w:val="004A7770"/>
    <w:rsid w:val="00524DA3"/>
    <w:rsid w:val="0054047E"/>
    <w:rsid w:val="005704E9"/>
    <w:rsid w:val="00576CF7"/>
    <w:rsid w:val="005A3D21"/>
    <w:rsid w:val="005C29DF"/>
    <w:rsid w:val="005C73A8"/>
    <w:rsid w:val="005F5A0F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90CB1"/>
    <w:rsid w:val="007A0CA4"/>
    <w:rsid w:val="00801AE0"/>
    <w:rsid w:val="00801E4F"/>
    <w:rsid w:val="00845ACE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01D6B"/>
    <w:rsid w:val="0092071F"/>
    <w:rsid w:val="00932DDD"/>
    <w:rsid w:val="009331B6"/>
    <w:rsid w:val="009C37F7"/>
    <w:rsid w:val="00A3260E"/>
    <w:rsid w:val="00A339B6"/>
    <w:rsid w:val="00A44DC7"/>
    <w:rsid w:val="00A51094"/>
    <w:rsid w:val="00A55D28"/>
    <w:rsid w:val="00A56070"/>
    <w:rsid w:val="00A72A47"/>
    <w:rsid w:val="00A8670A"/>
    <w:rsid w:val="00A9592B"/>
    <w:rsid w:val="00A95C0B"/>
    <w:rsid w:val="00AA5DFD"/>
    <w:rsid w:val="00AB73C6"/>
    <w:rsid w:val="00AB78AE"/>
    <w:rsid w:val="00AD2EE1"/>
    <w:rsid w:val="00B40258"/>
    <w:rsid w:val="00B510A4"/>
    <w:rsid w:val="00B7320C"/>
    <w:rsid w:val="00BB07E2"/>
    <w:rsid w:val="00BE48DE"/>
    <w:rsid w:val="00C060BF"/>
    <w:rsid w:val="00C16E65"/>
    <w:rsid w:val="00C5097F"/>
    <w:rsid w:val="00C546DE"/>
    <w:rsid w:val="00C70A51"/>
    <w:rsid w:val="00C723A3"/>
    <w:rsid w:val="00C73DF4"/>
    <w:rsid w:val="00CA1789"/>
    <w:rsid w:val="00CA7B58"/>
    <w:rsid w:val="00CB3E22"/>
    <w:rsid w:val="00CB6767"/>
    <w:rsid w:val="00CB7939"/>
    <w:rsid w:val="00CC175B"/>
    <w:rsid w:val="00D700CD"/>
    <w:rsid w:val="00D81831"/>
    <w:rsid w:val="00D92DC3"/>
    <w:rsid w:val="00DE0BFB"/>
    <w:rsid w:val="00E37B92"/>
    <w:rsid w:val="00E65B25"/>
    <w:rsid w:val="00E80B6F"/>
    <w:rsid w:val="00E96582"/>
    <w:rsid w:val="00EA65AF"/>
    <w:rsid w:val="00EC10BA"/>
    <w:rsid w:val="00EC5237"/>
    <w:rsid w:val="00ED1DA5"/>
    <w:rsid w:val="00ED3397"/>
    <w:rsid w:val="00EF4149"/>
    <w:rsid w:val="00F33612"/>
    <w:rsid w:val="00F41647"/>
    <w:rsid w:val="00F60107"/>
    <w:rsid w:val="00F71567"/>
    <w:rsid w:val="00F817C0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C4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278E"/>
    <w:rPr>
      <w:rFonts w:cs="Times New Roman"/>
      <w:sz w:val="20"/>
      <w:szCs w:val="20"/>
    </w:rPr>
  </w:style>
  <w:style w:type="character" w:customStyle="1" w:styleId="DiagramaDiagrama4">
    <w:name w:val="Diagrama Diagrama4"/>
    <w:uiPriority w:val="99"/>
    <w:rsid w:val="001C4957"/>
    <w:rPr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1066</Words>
  <Characters>609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2012-08-08T07:41:00Z</cp:lastPrinted>
  <dcterms:created xsi:type="dcterms:W3CDTF">2012-08-21T07:40:00Z</dcterms:created>
  <dcterms:modified xsi:type="dcterms:W3CDTF">2012-08-21T07:40:00Z</dcterms:modified>
</cp:coreProperties>
</file>