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63" w:rsidRPr="00B2304C" w:rsidRDefault="00704363" w:rsidP="00B07798">
      <w:pPr>
        <w:ind w:firstLine="720"/>
        <w:jc w:val="center"/>
        <w:rPr>
          <w:sz w:val="24"/>
          <w:szCs w:val="24"/>
        </w:rPr>
      </w:pPr>
      <w:r w:rsidRPr="00B2304C">
        <w:rPr>
          <w:b/>
          <w:sz w:val="24"/>
          <w:szCs w:val="24"/>
        </w:rPr>
        <w:t>AIŠKINAMASIS RAŠTAS</w:t>
      </w:r>
    </w:p>
    <w:p w:rsidR="00704363" w:rsidRPr="00B2304C" w:rsidRDefault="00704363" w:rsidP="00B07798">
      <w:pPr>
        <w:ind w:firstLine="720"/>
        <w:jc w:val="center"/>
        <w:rPr>
          <w:b/>
          <w:sz w:val="24"/>
          <w:szCs w:val="24"/>
        </w:rPr>
      </w:pPr>
    </w:p>
    <w:p w:rsidR="00704363" w:rsidRPr="000300F2" w:rsidRDefault="00704363" w:rsidP="0082093F">
      <w:pPr>
        <w:jc w:val="center"/>
        <w:rPr>
          <w:b/>
          <w:caps/>
          <w:sz w:val="24"/>
          <w:szCs w:val="24"/>
        </w:rPr>
      </w:pPr>
      <w:r w:rsidRPr="000300F2">
        <w:rPr>
          <w:b/>
          <w:sz w:val="24"/>
          <w:szCs w:val="24"/>
        </w:rPr>
        <w:t>DĖL</w:t>
      </w:r>
      <w:r>
        <w:rPr>
          <w:b/>
          <w:sz w:val="24"/>
          <w:szCs w:val="24"/>
        </w:rPr>
        <w:t xml:space="preserve"> PRIORITETINIŲ ŽAIDYBINIŲ  SPORTO ŠAKŲ DIDELIO SPORTINIO </w:t>
      </w:r>
      <w:r w:rsidRPr="0032353B">
        <w:rPr>
          <w:b/>
          <w:sz w:val="24"/>
          <w:szCs w:val="24"/>
        </w:rPr>
        <w:t xml:space="preserve">MEISTRIŠKUMO </w:t>
      </w:r>
      <w:r w:rsidRPr="00865532">
        <w:rPr>
          <w:b/>
          <w:sz w:val="24"/>
          <w:szCs w:val="24"/>
        </w:rPr>
        <w:t xml:space="preserve">KLUBŲ </w:t>
      </w:r>
      <w:r>
        <w:rPr>
          <w:b/>
          <w:sz w:val="24"/>
          <w:szCs w:val="24"/>
        </w:rPr>
        <w:t>VEIKLOS FINANSAVIMO</w:t>
      </w:r>
    </w:p>
    <w:p w:rsidR="00704363" w:rsidRPr="00B2304C" w:rsidRDefault="00704363" w:rsidP="00B07798">
      <w:pPr>
        <w:ind w:firstLine="720"/>
        <w:jc w:val="center"/>
        <w:rPr>
          <w:sz w:val="24"/>
          <w:szCs w:val="24"/>
        </w:rPr>
      </w:pPr>
      <w:r>
        <w:rPr>
          <w:sz w:val="24"/>
          <w:szCs w:val="24"/>
        </w:rPr>
        <w:t>2012-11</w:t>
      </w:r>
      <w:r w:rsidRPr="00B2304C">
        <w:rPr>
          <w:sz w:val="24"/>
          <w:szCs w:val="24"/>
        </w:rPr>
        <w:t>-</w:t>
      </w:r>
      <w:r>
        <w:rPr>
          <w:sz w:val="24"/>
          <w:szCs w:val="24"/>
        </w:rPr>
        <w:t>14</w:t>
      </w:r>
    </w:p>
    <w:p w:rsidR="00704363" w:rsidRPr="00FE6FEE" w:rsidRDefault="00704363" w:rsidP="00B07798">
      <w:pPr>
        <w:ind w:firstLine="720"/>
        <w:jc w:val="center"/>
        <w:rPr>
          <w:sz w:val="24"/>
          <w:szCs w:val="24"/>
        </w:rPr>
      </w:pPr>
    </w:p>
    <w:p w:rsidR="00704363" w:rsidRPr="00FE6FEE" w:rsidRDefault="00704363" w:rsidP="00B07798">
      <w:pPr>
        <w:ind w:firstLine="720"/>
        <w:jc w:val="both"/>
        <w:rPr>
          <w:b/>
          <w:sz w:val="24"/>
          <w:szCs w:val="24"/>
        </w:rPr>
      </w:pPr>
      <w:r w:rsidRPr="00FE6FEE">
        <w:rPr>
          <w:b/>
          <w:sz w:val="24"/>
          <w:szCs w:val="24"/>
        </w:rPr>
        <w:t>1. Sprendimo projekto esmė, tikslai ir uždaviniai.</w:t>
      </w:r>
    </w:p>
    <w:p w:rsidR="00704363" w:rsidRPr="00FE6FEE" w:rsidRDefault="00704363" w:rsidP="007C0563">
      <w:pPr>
        <w:ind w:firstLine="720"/>
        <w:jc w:val="both"/>
        <w:rPr>
          <w:sz w:val="24"/>
          <w:szCs w:val="24"/>
        </w:rPr>
      </w:pPr>
      <w:r w:rsidRPr="00FE6FEE">
        <w:rPr>
          <w:sz w:val="24"/>
          <w:szCs w:val="24"/>
        </w:rPr>
        <w:t xml:space="preserve">Sprendimo projektu siūlome </w:t>
      </w:r>
      <w:r>
        <w:rPr>
          <w:sz w:val="24"/>
          <w:szCs w:val="24"/>
        </w:rPr>
        <w:t>priimti sprendimą</w:t>
      </w:r>
      <w:r w:rsidRPr="00FE6FEE">
        <w:rPr>
          <w:sz w:val="24"/>
          <w:szCs w:val="24"/>
        </w:rPr>
        <w:t xml:space="preserve"> dėl prioritetinių </w:t>
      </w:r>
      <w:r>
        <w:rPr>
          <w:sz w:val="24"/>
          <w:szCs w:val="24"/>
        </w:rPr>
        <w:t xml:space="preserve">žaidybinių </w:t>
      </w:r>
      <w:r w:rsidRPr="00FE6FEE">
        <w:rPr>
          <w:sz w:val="24"/>
          <w:szCs w:val="24"/>
        </w:rPr>
        <w:t xml:space="preserve">sporto šakų </w:t>
      </w:r>
      <w:r>
        <w:rPr>
          <w:sz w:val="24"/>
          <w:szCs w:val="24"/>
        </w:rPr>
        <w:t>(krepšinio, futbolo, rankinio</w:t>
      </w:r>
      <w:r w:rsidRPr="00FE6FEE">
        <w:rPr>
          <w:sz w:val="24"/>
          <w:szCs w:val="24"/>
        </w:rPr>
        <w:t xml:space="preserve">) didelio sportinio meistriškumo klubų </w:t>
      </w:r>
      <w:r>
        <w:rPr>
          <w:sz w:val="24"/>
          <w:szCs w:val="24"/>
        </w:rPr>
        <w:t xml:space="preserve">atrankos ir </w:t>
      </w:r>
      <w:r w:rsidRPr="00FE6FEE">
        <w:rPr>
          <w:sz w:val="24"/>
          <w:szCs w:val="24"/>
        </w:rPr>
        <w:t>veiklos finansavimo.</w:t>
      </w:r>
    </w:p>
    <w:p w:rsidR="00704363" w:rsidRPr="00FE6FEE" w:rsidRDefault="00704363" w:rsidP="007C0563">
      <w:pPr>
        <w:ind w:firstLine="720"/>
        <w:jc w:val="both"/>
        <w:rPr>
          <w:sz w:val="24"/>
          <w:szCs w:val="24"/>
        </w:rPr>
      </w:pPr>
      <w:r w:rsidRPr="00FE6FEE">
        <w:rPr>
          <w:sz w:val="24"/>
          <w:szCs w:val="24"/>
        </w:rPr>
        <w:t>Sprendimo projekto tikslas</w:t>
      </w:r>
      <w:r>
        <w:rPr>
          <w:sz w:val="24"/>
          <w:szCs w:val="24"/>
        </w:rPr>
        <w:t xml:space="preserve"> -</w:t>
      </w:r>
      <w:r w:rsidRPr="00FE6FEE">
        <w:rPr>
          <w:sz w:val="24"/>
          <w:szCs w:val="24"/>
        </w:rPr>
        <w:t xml:space="preserve"> nustatyti </w:t>
      </w:r>
      <w:r>
        <w:rPr>
          <w:sz w:val="24"/>
          <w:szCs w:val="24"/>
        </w:rPr>
        <w:t>žaidybinių</w:t>
      </w:r>
      <w:r w:rsidRPr="00FE6FEE">
        <w:rPr>
          <w:sz w:val="24"/>
          <w:szCs w:val="24"/>
        </w:rPr>
        <w:t xml:space="preserve"> prioritetinių sporto šakų didelio sportinio meistriškumo klubų komandų atrankos kriterijus, kuriuos atit</w:t>
      </w:r>
      <w:r>
        <w:rPr>
          <w:sz w:val="24"/>
          <w:szCs w:val="24"/>
        </w:rPr>
        <w:t>inkantys</w:t>
      </w:r>
      <w:r w:rsidRPr="00FE6FEE">
        <w:rPr>
          <w:sz w:val="24"/>
          <w:szCs w:val="24"/>
        </w:rPr>
        <w:t xml:space="preserve"> sporto klubai galėtų dalyvauti konkurse dėl jų sportinės veiklos programų dalinio finansavimo iš savivaldybės biudžeto lėšų. </w:t>
      </w:r>
    </w:p>
    <w:p w:rsidR="00704363" w:rsidRPr="00FE6FEE" w:rsidRDefault="00704363" w:rsidP="007C0563">
      <w:pPr>
        <w:ind w:firstLine="720"/>
        <w:jc w:val="both"/>
        <w:rPr>
          <w:sz w:val="24"/>
          <w:szCs w:val="24"/>
        </w:rPr>
      </w:pPr>
      <w:r w:rsidRPr="00FE6FEE">
        <w:rPr>
          <w:sz w:val="24"/>
          <w:szCs w:val="24"/>
        </w:rPr>
        <w:t xml:space="preserve">Šiuo sprendimu savivaldybės administracijos direktorius būtų įpareigotas parengti ir teikti tarybai tvirtinti prioritetinių </w:t>
      </w:r>
      <w:r>
        <w:rPr>
          <w:sz w:val="24"/>
          <w:szCs w:val="24"/>
        </w:rPr>
        <w:t>žaidybinių</w:t>
      </w:r>
      <w:r w:rsidRPr="00FE6FEE">
        <w:rPr>
          <w:sz w:val="24"/>
          <w:szCs w:val="24"/>
        </w:rPr>
        <w:t xml:space="preserve"> sporto šakų didelio sportinio meistriškumo klubų </w:t>
      </w:r>
      <w:r>
        <w:rPr>
          <w:sz w:val="24"/>
          <w:szCs w:val="24"/>
        </w:rPr>
        <w:t>atrankos</w:t>
      </w:r>
      <w:r w:rsidRPr="00FE6FEE">
        <w:rPr>
          <w:sz w:val="24"/>
          <w:szCs w:val="24"/>
        </w:rPr>
        <w:t xml:space="preserve"> </w:t>
      </w:r>
      <w:r>
        <w:rPr>
          <w:sz w:val="24"/>
          <w:szCs w:val="24"/>
        </w:rPr>
        <w:t xml:space="preserve">ir veiklos </w:t>
      </w:r>
      <w:r w:rsidRPr="00FE6FEE">
        <w:rPr>
          <w:sz w:val="24"/>
          <w:szCs w:val="24"/>
        </w:rPr>
        <w:t>programų dalinio finansavimo tvarką.</w:t>
      </w:r>
    </w:p>
    <w:p w:rsidR="00704363" w:rsidRPr="006C646D" w:rsidRDefault="00704363" w:rsidP="00B07798">
      <w:pPr>
        <w:ind w:firstLine="720"/>
        <w:jc w:val="both"/>
        <w:rPr>
          <w:b/>
          <w:sz w:val="24"/>
          <w:szCs w:val="24"/>
        </w:rPr>
      </w:pPr>
      <w:r w:rsidRPr="006C646D">
        <w:rPr>
          <w:b/>
          <w:sz w:val="24"/>
          <w:szCs w:val="24"/>
        </w:rPr>
        <w:t xml:space="preserve">2. Projekto rengimą paskatinusios priežastys ir kuo remiantis parengtas sprendimo projektas. </w:t>
      </w:r>
    </w:p>
    <w:p w:rsidR="00704363" w:rsidRPr="00F170AF" w:rsidRDefault="00704363" w:rsidP="0064509A">
      <w:pPr>
        <w:ind w:firstLine="720"/>
        <w:jc w:val="both"/>
        <w:rPr>
          <w:sz w:val="24"/>
          <w:szCs w:val="24"/>
        </w:rPr>
      </w:pPr>
      <w:r>
        <w:rPr>
          <w:sz w:val="24"/>
          <w:szCs w:val="24"/>
        </w:rPr>
        <w:t>A</w:t>
      </w:r>
      <w:r w:rsidRPr="006C646D">
        <w:rPr>
          <w:sz w:val="24"/>
          <w:szCs w:val="24"/>
        </w:rPr>
        <w:t xml:space="preserve">ukšto lygio </w:t>
      </w:r>
      <w:r>
        <w:rPr>
          <w:sz w:val="24"/>
          <w:szCs w:val="24"/>
        </w:rPr>
        <w:t xml:space="preserve">žaidybinių </w:t>
      </w:r>
      <w:r w:rsidRPr="006C646D">
        <w:rPr>
          <w:sz w:val="24"/>
          <w:szCs w:val="24"/>
        </w:rPr>
        <w:t xml:space="preserve">sporto </w:t>
      </w:r>
      <w:r>
        <w:rPr>
          <w:sz w:val="24"/>
          <w:szCs w:val="24"/>
        </w:rPr>
        <w:t xml:space="preserve">šakų </w:t>
      </w:r>
      <w:r w:rsidRPr="006C646D">
        <w:rPr>
          <w:sz w:val="24"/>
          <w:szCs w:val="24"/>
        </w:rPr>
        <w:t xml:space="preserve">klubų </w:t>
      </w:r>
      <w:r w:rsidRPr="00F170AF">
        <w:rPr>
          <w:sz w:val="24"/>
          <w:szCs w:val="24"/>
        </w:rPr>
        <w:t xml:space="preserve">vadovai raštu kreipėsi į </w:t>
      </w:r>
      <w:r>
        <w:rPr>
          <w:sz w:val="24"/>
          <w:szCs w:val="24"/>
        </w:rPr>
        <w:t xml:space="preserve">miesto </w:t>
      </w:r>
      <w:r w:rsidRPr="00F170AF">
        <w:rPr>
          <w:sz w:val="24"/>
          <w:szCs w:val="24"/>
        </w:rPr>
        <w:t xml:space="preserve">merą Vytautą Grubliauską su motyvuotais prašymais </w:t>
      </w:r>
      <w:r>
        <w:rPr>
          <w:sz w:val="24"/>
          <w:szCs w:val="24"/>
        </w:rPr>
        <w:t xml:space="preserve">skirti finansavimą </w:t>
      </w:r>
      <w:r w:rsidRPr="00F170AF">
        <w:rPr>
          <w:sz w:val="24"/>
          <w:szCs w:val="24"/>
        </w:rPr>
        <w:t xml:space="preserve">jų </w:t>
      </w:r>
      <w:r>
        <w:rPr>
          <w:sz w:val="24"/>
          <w:szCs w:val="24"/>
        </w:rPr>
        <w:t xml:space="preserve">sportinės </w:t>
      </w:r>
      <w:r w:rsidRPr="00F170AF">
        <w:rPr>
          <w:sz w:val="24"/>
          <w:szCs w:val="24"/>
        </w:rPr>
        <w:t>veiklos vystym</w:t>
      </w:r>
      <w:r>
        <w:rPr>
          <w:sz w:val="24"/>
          <w:szCs w:val="24"/>
        </w:rPr>
        <w:t>ui</w:t>
      </w:r>
      <w:r w:rsidRPr="00F170AF">
        <w:rPr>
          <w:sz w:val="24"/>
          <w:szCs w:val="24"/>
        </w:rPr>
        <w:t xml:space="preserve">. </w:t>
      </w:r>
    </w:p>
    <w:p w:rsidR="00704363" w:rsidRPr="00E504D7" w:rsidRDefault="00704363" w:rsidP="00E6405D">
      <w:pPr>
        <w:ind w:firstLine="720"/>
        <w:jc w:val="both"/>
        <w:rPr>
          <w:sz w:val="24"/>
          <w:szCs w:val="24"/>
        </w:rPr>
      </w:pPr>
      <w:r w:rsidRPr="00E504D7">
        <w:rPr>
          <w:sz w:val="24"/>
          <w:szCs w:val="24"/>
        </w:rPr>
        <w:t xml:space="preserve">Atsižvelgiant į LR kūno kultūros ir sporto, LR konkurencijos, LR viešųjų pirkimų įstatymų nuostatas ir ES teisės normas bei užtikrinant konkurencingas procedūras nustatyta, kad savivaldybių tarybos gali finansuoti aukšto lygio sporto klubų programas savo nustatyta tvarka ir priimti sprendimus dėl sporto klubų veiklos finansavimo. </w:t>
      </w:r>
    </w:p>
    <w:p w:rsidR="00704363" w:rsidRPr="00B2304C" w:rsidRDefault="00704363" w:rsidP="00B07798">
      <w:pPr>
        <w:ind w:firstLine="720"/>
        <w:jc w:val="both"/>
        <w:rPr>
          <w:sz w:val="24"/>
          <w:szCs w:val="24"/>
        </w:rPr>
      </w:pPr>
      <w:r w:rsidRPr="00B2304C">
        <w:rPr>
          <w:sz w:val="24"/>
          <w:szCs w:val="24"/>
        </w:rPr>
        <w:t>Sprendimo projektas parengtas vadovaujantis Lietuvos Respublikos vietos savivaldos įstatymo 16 straipsnio 4 dalimi, kurioje numatyta, jog jeigu teisės aktuose yra nustatyta papildomų įgaliojimų savivaldybei, sprendimų dėl tokių įgaliojimų vykdymo priėmimo iniciatyva, neperžengiant nustatytų įgaliojimų, priklauso savivaldybės tarybai.</w:t>
      </w:r>
    </w:p>
    <w:p w:rsidR="00704363" w:rsidRPr="00B2304C" w:rsidRDefault="00704363" w:rsidP="00B07798">
      <w:pPr>
        <w:ind w:firstLine="720"/>
        <w:jc w:val="both"/>
        <w:rPr>
          <w:sz w:val="24"/>
          <w:szCs w:val="24"/>
        </w:rPr>
      </w:pPr>
      <w:r w:rsidRPr="00B2304C">
        <w:rPr>
          <w:sz w:val="24"/>
          <w:szCs w:val="24"/>
        </w:rPr>
        <w:t>Pagal Lietuvos Respublikos Kūno kultūros ir sporto įstatymo 12 straipsnio 2 dalį - Savivaldybių tarybos savo nustatyta tvarka gali finansuoti sporto klubų ir kitų nevyriausybinių teritorijoje veikiančių sporto organizacijų, neatliekančių viešojo administravimo funkcijų, veiklą.</w:t>
      </w:r>
    </w:p>
    <w:p w:rsidR="00704363" w:rsidRPr="00917975" w:rsidRDefault="00704363" w:rsidP="00B07798">
      <w:pPr>
        <w:pStyle w:val="BodyText"/>
        <w:ind w:firstLine="720"/>
        <w:rPr>
          <w:b/>
          <w:szCs w:val="24"/>
        </w:rPr>
      </w:pPr>
      <w:r w:rsidRPr="00917975">
        <w:rPr>
          <w:b/>
          <w:szCs w:val="24"/>
        </w:rPr>
        <w:t>3. Kokių rezultatų laukiama.</w:t>
      </w:r>
    </w:p>
    <w:p w:rsidR="00704363" w:rsidRPr="00DE31F3" w:rsidRDefault="00704363" w:rsidP="002C234C">
      <w:pPr>
        <w:ind w:firstLine="709"/>
        <w:jc w:val="both"/>
        <w:rPr>
          <w:sz w:val="24"/>
          <w:szCs w:val="24"/>
        </w:rPr>
      </w:pPr>
      <w:r>
        <w:rPr>
          <w:sz w:val="24"/>
          <w:szCs w:val="24"/>
        </w:rPr>
        <w:t>Patvirtinus šį sprendimo projektą bus</w:t>
      </w:r>
      <w:r w:rsidRPr="00917975">
        <w:rPr>
          <w:sz w:val="24"/>
          <w:szCs w:val="24"/>
        </w:rPr>
        <w:t xml:space="preserve"> </w:t>
      </w:r>
      <w:r w:rsidRPr="00FE6FEE">
        <w:rPr>
          <w:sz w:val="24"/>
          <w:szCs w:val="24"/>
        </w:rPr>
        <w:t>apsispręst</w:t>
      </w:r>
      <w:r>
        <w:rPr>
          <w:sz w:val="24"/>
          <w:szCs w:val="24"/>
        </w:rPr>
        <w:t>a</w:t>
      </w:r>
      <w:r w:rsidRPr="00FE6FEE">
        <w:rPr>
          <w:sz w:val="24"/>
          <w:szCs w:val="24"/>
        </w:rPr>
        <w:t xml:space="preserve"> dėl prioritetinių </w:t>
      </w:r>
      <w:r>
        <w:rPr>
          <w:sz w:val="24"/>
          <w:szCs w:val="24"/>
        </w:rPr>
        <w:t xml:space="preserve">žaidybinių </w:t>
      </w:r>
      <w:r w:rsidRPr="00FE6FEE">
        <w:rPr>
          <w:sz w:val="24"/>
          <w:szCs w:val="24"/>
        </w:rPr>
        <w:t xml:space="preserve">sporto šakų </w:t>
      </w:r>
      <w:r>
        <w:rPr>
          <w:sz w:val="24"/>
          <w:szCs w:val="24"/>
        </w:rPr>
        <w:t>(krepšinio, futbolo, rankinio</w:t>
      </w:r>
      <w:r w:rsidRPr="00FE6FEE">
        <w:rPr>
          <w:sz w:val="24"/>
          <w:szCs w:val="24"/>
        </w:rPr>
        <w:t>) klubų veiklos finansavimo</w:t>
      </w:r>
      <w:r>
        <w:rPr>
          <w:sz w:val="24"/>
          <w:szCs w:val="24"/>
        </w:rPr>
        <w:t xml:space="preserve"> ir jų </w:t>
      </w:r>
      <w:r w:rsidRPr="00DE31F3">
        <w:rPr>
          <w:sz w:val="24"/>
          <w:szCs w:val="24"/>
        </w:rPr>
        <w:t>komandų atrankos kriterij</w:t>
      </w:r>
      <w:r>
        <w:rPr>
          <w:sz w:val="24"/>
          <w:szCs w:val="24"/>
        </w:rPr>
        <w:t>ų,</w:t>
      </w:r>
      <w:r w:rsidRPr="00DE31F3">
        <w:rPr>
          <w:sz w:val="24"/>
          <w:szCs w:val="24"/>
        </w:rPr>
        <w:t xml:space="preserve"> kuriuos atitinkantys sporto klubai galėtų dalyvauti konkurse dėl sportinės veiklos programų finansavimo iš savivaldybės biudžeto lėšų. </w:t>
      </w:r>
    </w:p>
    <w:p w:rsidR="00704363" w:rsidRDefault="00704363" w:rsidP="00F6785D">
      <w:pPr>
        <w:ind w:firstLine="720"/>
        <w:jc w:val="both"/>
        <w:rPr>
          <w:sz w:val="24"/>
          <w:szCs w:val="24"/>
        </w:rPr>
      </w:pPr>
      <w:r w:rsidRPr="00DE31F3">
        <w:rPr>
          <w:sz w:val="24"/>
          <w:szCs w:val="24"/>
        </w:rPr>
        <w:t xml:space="preserve">Šis sprendimas taps pagrindu rengti prioritetinių žaidybinių sporto šakų didelio sportinio meistriškumo klubų atrankos ir veiklos programų dalinio finansavimo </w:t>
      </w:r>
      <w:r>
        <w:rPr>
          <w:sz w:val="24"/>
          <w:szCs w:val="24"/>
        </w:rPr>
        <w:t xml:space="preserve">tvarką. </w:t>
      </w:r>
    </w:p>
    <w:p w:rsidR="00704363" w:rsidRDefault="00704363" w:rsidP="00F6785D">
      <w:pPr>
        <w:ind w:firstLine="720"/>
        <w:jc w:val="both"/>
        <w:rPr>
          <w:sz w:val="24"/>
          <w:szCs w:val="24"/>
        </w:rPr>
      </w:pPr>
      <w:bookmarkStart w:id="0" w:name="_GoBack"/>
      <w:bookmarkEnd w:id="0"/>
      <w:r>
        <w:rPr>
          <w:sz w:val="24"/>
          <w:szCs w:val="24"/>
        </w:rPr>
        <w:t>Patvirtinta tvarka sporto klubams sudarys sąlygas: planuoti savo veiklą, dalyvauti šalies aukščiausių</w:t>
      </w:r>
      <w:r w:rsidRPr="009D0D32">
        <w:rPr>
          <w:sz w:val="24"/>
          <w:szCs w:val="24"/>
        </w:rPr>
        <w:t xml:space="preserve"> lygų čempionatuose</w:t>
      </w:r>
      <w:r>
        <w:rPr>
          <w:sz w:val="24"/>
          <w:szCs w:val="24"/>
        </w:rPr>
        <w:t xml:space="preserve"> </w:t>
      </w:r>
      <w:r w:rsidRPr="009D0D32">
        <w:rPr>
          <w:sz w:val="24"/>
          <w:szCs w:val="24"/>
        </w:rPr>
        <w:t>bei Europos taurių turnyruose</w:t>
      </w:r>
      <w:r>
        <w:rPr>
          <w:sz w:val="24"/>
          <w:szCs w:val="24"/>
        </w:rPr>
        <w:t xml:space="preserve">, </w:t>
      </w:r>
      <w:r w:rsidRPr="00992827">
        <w:rPr>
          <w:sz w:val="24"/>
          <w:szCs w:val="24"/>
        </w:rPr>
        <w:t>reprezent</w:t>
      </w:r>
      <w:r>
        <w:rPr>
          <w:sz w:val="24"/>
          <w:szCs w:val="24"/>
        </w:rPr>
        <w:t>uoti</w:t>
      </w:r>
      <w:r w:rsidRPr="00992827">
        <w:rPr>
          <w:sz w:val="24"/>
          <w:szCs w:val="24"/>
        </w:rPr>
        <w:t xml:space="preserve"> Klaipėdos miestą </w:t>
      </w:r>
      <w:r>
        <w:rPr>
          <w:sz w:val="24"/>
          <w:szCs w:val="24"/>
        </w:rPr>
        <w:t xml:space="preserve">bei užsitikrinti savivaldybės dalinį finansavimą. </w:t>
      </w:r>
    </w:p>
    <w:p w:rsidR="00704363" w:rsidRPr="002C234C" w:rsidRDefault="00704363" w:rsidP="00D43162">
      <w:pPr>
        <w:ind w:firstLine="709"/>
        <w:jc w:val="both"/>
        <w:rPr>
          <w:b/>
          <w:szCs w:val="24"/>
        </w:rPr>
      </w:pPr>
      <w:r w:rsidRPr="002C234C">
        <w:rPr>
          <w:b/>
          <w:sz w:val="24"/>
          <w:szCs w:val="24"/>
        </w:rPr>
        <w:t>4. Sprendimo projekto rengimo metu gauti specialistų vertinimai.</w:t>
      </w:r>
    </w:p>
    <w:p w:rsidR="00704363" w:rsidRPr="002C234C" w:rsidRDefault="00704363" w:rsidP="00D43162">
      <w:pPr>
        <w:tabs>
          <w:tab w:val="left" w:pos="7293"/>
        </w:tabs>
        <w:ind w:firstLine="720"/>
        <w:jc w:val="both"/>
        <w:rPr>
          <w:sz w:val="24"/>
          <w:szCs w:val="24"/>
        </w:rPr>
      </w:pPr>
      <w:r w:rsidRPr="002C234C">
        <w:rPr>
          <w:sz w:val="24"/>
          <w:szCs w:val="24"/>
        </w:rPr>
        <w:t xml:space="preserve">Projektą derino Kanceliarijos bei Teisės skyrių specialistai, Ugdymo ir kultūros bei Finansų departamento direktorės. </w:t>
      </w:r>
      <w:r>
        <w:rPr>
          <w:sz w:val="24"/>
          <w:szCs w:val="24"/>
        </w:rPr>
        <w:t>Neigiamų pastabų negauta.</w:t>
      </w:r>
    </w:p>
    <w:p w:rsidR="00704363" w:rsidRPr="004B2139" w:rsidRDefault="00704363" w:rsidP="00D43162">
      <w:pPr>
        <w:ind w:firstLine="720"/>
        <w:jc w:val="both"/>
        <w:rPr>
          <w:b/>
          <w:sz w:val="24"/>
          <w:szCs w:val="24"/>
        </w:rPr>
      </w:pPr>
      <w:r w:rsidRPr="004B2139">
        <w:rPr>
          <w:b/>
          <w:sz w:val="24"/>
          <w:szCs w:val="24"/>
        </w:rPr>
        <w:t>5. Lėšų poreikis sprendimo įgyvendinimui.</w:t>
      </w:r>
    </w:p>
    <w:p w:rsidR="00704363" w:rsidRDefault="00704363" w:rsidP="00D43162">
      <w:pPr>
        <w:ind w:right="-79" w:firstLine="684"/>
        <w:jc w:val="both"/>
        <w:rPr>
          <w:sz w:val="24"/>
          <w:szCs w:val="24"/>
        </w:rPr>
      </w:pPr>
      <w:r>
        <w:rPr>
          <w:sz w:val="24"/>
          <w:szCs w:val="24"/>
        </w:rPr>
        <w:t xml:space="preserve">Įvertinus </w:t>
      </w:r>
      <w:r w:rsidRPr="004B2139">
        <w:rPr>
          <w:sz w:val="24"/>
          <w:szCs w:val="24"/>
        </w:rPr>
        <w:t xml:space="preserve">minėtų </w:t>
      </w:r>
      <w:r>
        <w:rPr>
          <w:sz w:val="24"/>
          <w:szCs w:val="24"/>
        </w:rPr>
        <w:t>sporto</w:t>
      </w:r>
      <w:r w:rsidRPr="004B2139">
        <w:rPr>
          <w:sz w:val="24"/>
          <w:szCs w:val="24"/>
        </w:rPr>
        <w:t xml:space="preserve"> klubų</w:t>
      </w:r>
      <w:r w:rsidRPr="00352656">
        <w:rPr>
          <w:sz w:val="24"/>
          <w:szCs w:val="24"/>
        </w:rPr>
        <w:t xml:space="preserve"> </w:t>
      </w:r>
      <w:r w:rsidRPr="004B2139">
        <w:rPr>
          <w:sz w:val="24"/>
          <w:szCs w:val="24"/>
        </w:rPr>
        <w:t>programų</w:t>
      </w:r>
      <w:r>
        <w:rPr>
          <w:sz w:val="24"/>
          <w:szCs w:val="24"/>
        </w:rPr>
        <w:t xml:space="preserve"> lėšų poreikį 2013 metais papildomai reikės per 800000 Lt. Ši suma bus tikslinama atsižvelgiant į 2013 metų biudžeto galimybes ir ES teisės direktyvas.</w:t>
      </w:r>
    </w:p>
    <w:p w:rsidR="00704363" w:rsidRPr="003812C8" w:rsidRDefault="00704363" w:rsidP="003812C8">
      <w:pPr>
        <w:ind w:right="-79" w:firstLine="684"/>
        <w:jc w:val="both"/>
        <w:rPr>
          <w:b/>
          <w:sz w:val="24"/>
          <w:szCs w:val="24"/>
        </w:rPr>
      </w:pPr>
      <w:r w:rsidRPr="003812C8">
        <w:rPr>
          <w:b/>
          <w:sz w:val="24"/>
          <w:szCs w:val="24"/>
        </w:rPr>
        <w:t>6. Galimos teigiamos ir neigiamos sprendimo priėmimo pasekmės.</w:t>
      </w:r>
    </w:p>
    <w:p w:rsidR="00704363" w:rsidRPr="003812C8" w:rsidRDefault="00704363" w:rsidP="003812C8">
      <w:pPr>
        <w:ind w:right="-79" w:firstLine="684"/>
        <w:jc w:val="both"/>
        <w:rPr>
          <w:sz w:val="24"/>
          <w:szCs w:val="24"/>
        </w:rPr>
      </w:pPr>
      <w:r w:rsidRPr="003812C8">
        <w:rPr>
          <w:sz w:val="24"/>
          <w:szCs w:val="24"/>
        </w:rPr>
        <w:t>Teigiamos pasekmės.</w:t>
      </w:r>
    </w:p>
    <w:p w:rsidR="00704363" w:rsidRDefault="00704363" w:rsidP="005877F3">
      <w:pPr>
        <w:ind w:firstLine="709"/>
        <w:jc w:val="both"/>
        <w:rPr>
          <w:sz w:val="24"/>
          <w:szCs w:val="24"/>
        </w:rPr>
      </w:pPr>
      <w:r w:rsidRPr="003812C8">
        <w:rPr>
          <w:sz w:val="24"/>
          <w:szCs w:val="24"/>
        </w:rPr>
        <w:t>Savivaldybės</w:t>
      </w:r>
      <w:r w:rsidRPr="000E182E">
        <w:rPr>
          <w:sz w:val="24"/>
          <w:szCs w:val="24"/>
        </w:rPr>
        <w:t xml:space="preserve"> tarybos </w:t>
      </w:r>
      <w:r w:rsidRPr="003812C8">
        <w:rPr>
          <w:sz w:val="24"/>
          <w:szCs w:val="24"/>
        </w:rPr>
        <w:t>prisiimami</w:t>
      </w:r>
      <w:r w:rsidRPr="000E182E">
        <w:rPr>
          <w:sz w:val="24"/>
          <w:szCs w:val="24"/>
        </w:rPr>
        <w:t xml:space="preserve"> </w:t>
      </w:r>
      <w:r w:rsidRPr="003812C8">
        <w:rPr>
          <w:sz w:val="24"/>
          <w:szCs w:val="24"/>
        </w:rPr>
        <w:t>įsipareigojimai</w:t>
      </w:r>
      <w:r w:rsidRPr="000E182E">
        <w:rPr>
          <w:sz w:val="24"/>
          <w:szCs w:val="24"/>
        </w:rPr>
        <w:t xml:space="preserve"> </w:t>
      </w:r>
      <w:r w:rsidRPr="00FE6FEE">
        <w:rPr>
          <w:sz w:val="24"/>
          <w:szCs w:val="24"/>
        </w:rPr>
        <w:t xml:space="preserve">dėl prioritetinių </w:t>
      </w:r>
      <w:r>
        <w:rPr>
          <w:sz w:val="24"/>
          <w:szCs w:val="24"/>
        </w:rPr>
        <w:t xml:space="preserve">žaidybinių </w:t>
      </w:r>
      <w:r w:rsidRPr="00FE6FEE">
        <w:rPr>
          <w:sz w:val="24"/>
          <w:szCs w:val="24"/>
        </w:rPr>
        <w:t xml:space="preserve">sporto šakų </w:t>
      </w:r>
      <w:r>
        <w:rPr>
          <w:sz w:val="24"/>
          <w:szCs w:val="24"/>
        </w:rPr>
        <w:t>(krepšinio, futbolo, rankinio</w:t>
      </w:r>
      <w:r w:rsidRPr="00FE6FEE">
        <w:rPr>
          <w:sz w:val="24"/>
          <w:szCs w:val="24"/>
        </w:rPr>
        <w:t>) klubų veiklos finansavimo</w:t>
      </w:r>
      <w:r>
        <w:rPr>
          <w:sz w:val="24"/>
          <w:szCs w:val="24"/>
        </w:rPr>
        <w:t xml:space="preserve"> bus</w:t>
      </w:r>
      <w:r w:rsidRPr="003812C8">
        <w:rPr>
          <w:sz w:val="24"/>
          <w:szCs w:val="24"/>
        </w:rPr>
        <w:t xml:space="preserve"> pagrįsti patvirtintais biudžeto asignavimais</w:t>
      </w:r>
      <w:r>
        <w:rPr>
          <w:sz w:val="24"/>
          <w:szCs w:val="24"/>
        </w:rPr>
        <w:t xml:space="preserve"> pagal </w:t>
      </w:r>
      <w:r w:rsidRPr="000E182E">
        <w:rPr>
          <w:sz w:val="24"/>
          <w:szCs w:val="24"/>
        </w:rPr>
        <w:t>nustatyt</w:t>
      </w:r>
      <w:r>
        <w:rPr>
          <w:sz w:val="24"/>
          <w:szCs w:val="24"/>
        </w:rPr>
        <w:t>ą</w:t>
      </w:r>
      <w:r w:rsidRPr="000E182E">
        <w:rPr>
          <w:sz w:val="24"/>
          <w:szCs w:val="24"/>
        </w:rPr>
        <w:t xml:space="preserve"> </w:t>
      </w:r>
      <w:r w:rsidRPr="00460100">
        <w:rPr>
          <w:sz w:val="24"/>
          <w:szCs w:val="24"/>
        </w:rPr>
        <w:t xml:space="preserve">klubų atrankos ir veiklos </w:t>
      </w:r>
      <w:r>
        <w:rPr>
          <w:sz w:val="24"/>
          <w:szCs w:val="24"/>
        </w:rPr>
        <w:t>programų dalinio finansavimo tvarką.</w:t>
      </w:r>
    </w:p>
    <w:p w:rsidR="00704363" w:rsidRPr="00C94783" w:rsidRDefault="00704363" w:rsidP="004B2139">
      <w:pPr>
        <w:ind w:right="-79" w:firstLine="684"/>
        <w:jc w:val="both"/>
        <w:rPr>
          <w:sz w:val="24"/>
          <w:szCs w:val="24"/>
        </w:rPr>
      </w:pPr>
      <w:r w:rsidRPr="00C94783">
        <w:rPr>
          <w:sz w:val="24"/>
          <w:szCs w:val="24"/>
        </w:rPr>
        <w:t xml:space="preserve">Neigiamos sprendimo pasekmių nenumatoma. </w:t>
      </w:r>
    </w:p>
    <w:p w:rsidR="00704363" w:rsidRPr="00D43162" w:rsidRDefault="00704363" w:rsidP="00D43162">
      <w:pPr>
        <w:jc w:val="both"/>
        <w:rPr>
          <w:color w:val="0070C0"/>
          <w:sz w:val="24"/>
          <w:szCs w:val="24"/>
        </w:rPr>
      </w:pPr>
    </w:p>
    <w:p w:rsidR="00704363" w:rsidRPr="004B2220" w:rsidRDefault="00704363" w:rsidP="00D43162">
      <w:pPr>
        <w:jc w:val="both"/>
        <w:rPr>
          <w:color w:val="92D050"/>
          <w:sz w:val="24"/>
          <w:szCs w:val="24"/>
        </w:rPr>
      </w:pPr>
    </w:p>
    <w:p w:rsidR="00704363" w:rsidRPr="004B2220" w:rsidRDefault="00704363" w:rsidP="00D43162">
      <w:pPr>
        <w:rPr>
          <w:sz w:val="24"/>
          <w:szCs w:val="24"/>
        </w:rPr>
      </w:pPr>
      <w:r w:rsidRPr="004B2220">
        <w:rPr>
          <w:sz w:val="24"/>
          <w:szCs w:val="24"/>
        </w:rPr>
        <w:t>Sporto ir kūno kultūros skyriaus vedėjas                                                                           Ignas Pocius</w:t>
      </w:r>
    </w:p>
    <w:p w:rsidR="00704363" w:rsidRDefault="00704363" w:rsidP="00D43162"/>
    <w:p w:rsidR="00704363" w:rsidRPr="00B2304C" w:rsidRDefault="00704363" w:rsidP="00B07798">
      <w:pPr>
        <w:rPr>
          <w:sz w:val="24"/>
          <w:szCs w:val="24"/>
        </w:rPr>
      </w:pPr>
    </w:p>
    <w:sectPr w:rsidR="00704363" w:rsidRPr="00B2304C" w:rsidSect="00CF635C">
      <w:pgSz w:w="11907" w:h="16839" w:code="9"/>
      <w:pgMar w:top="720" w:right="720" w:bottom="720" w:left="720" w:header="709" w:footer="14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363" w:rsidRDefault="00704363" w:rsidP="00F41647">
      <w:r>
        <w:separator/>
      </w:r>
    </w:p>
  </w:endnote>
  <w:endnote w:type="continuationSeparator" w:id="0">
    <w:p w:rsidR="00704363" w:rsidRDefault="00704363"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363" w:rsidRDefault="00704363" w:rsidP="00F41647">
      <w:r>
        <w:separator/>
      </w:r>
    </w:p>
  </w:footnote>
  <w:footnote w:type="continuationSeparator" w:id="0">
    <w:p w:rsidR="00704363" w:rsidRDefault="00704363" w:rsidP="00F416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84A0B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DDE7C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9AE288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0561FC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DF65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F83F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8ED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62AF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0234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CA211BE"/>
    <w:lvl w:ilvl="0">
      <w:start w:val="1"/>
      <w:numFmt w:val="bullet"/>
      <w:lvlText w:val=""/>
      <w:lvlJc w:val="left"/>
      <w:pPr>
        <w:tabs>
          <w:tab w:val="num" w:pos="360"/>
        </w:tabs>
        <w:ind w:left="360" w:hanging="360"/>
      </w:pPr>
      <w:rPr>
        <w:rFonts w:ascii="Symbol" w:hAnsi="Symbol" w:hint="default"/>
      </w:rPr>
    </w:lvl>
  </w:abstractNum>
  <w:abstractNum w:abstractNumId="10">
    <w:nsid w:val="3FF30B61"/>
    <w:multiLevelType w:val="hybridMultilevel"/>
    <w:tmpl w:val="39A4B6C6"/>
    <w:lvl w:ilvl="0" w:tplc="78329068">
      <w:start w:val="1"/>
      <w:numFmt w:val="decimal"/>
      <w:lvlText w:val="%1."/>
      <w:lvlJc w:val="left"/>
      <w:pPr>
        <w:tabs>
          <w:tab w:val="num" w:pos="1680"/>
        </w:tabs>
        <w:ind w:left="1680" w:hanging="9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423C4903"/>
    <w:multiLevelType w:val="hybridMultilevel"/>
    <w:tmpl w:val="81D673A4"/>
    <w:lvl w:ilvl="0" w:tplc="0427000D">
      <w:start w:val="1"/>
      <w:numFmt w:val="bullet"/>
      <w:lvlText w:val=""/>
      <w:lvlJc w:val="left"/>
      <w:pPr>
        <w:tabs>
          <w:tab w:val="num" w:pos="1287"/>
        </w:tabs>
        <w:ind w:left="1287" w:hanging="360"/>
      </w:pPr>
      <w:rPr>
        <w:rFonts w:ascii="Wingdings" w:hAnsi="Wingdings" w:hint="default"/>
      </w:rPr>
    </w:lvl>
    <w:lvl w:ilvl="1" w:tplc="04270003">
      <w:start w:val="1"/>
      <w:numFmt w:val="bullet"/>
      <w:lvlText w:val="o"/>
      <w:lvlJc w:val="left"/>
      <w:pPr>
        <w:tabs>
          <w:tab w:val="num" w:pos="2007"/>
        </w:tabs>
        <w:ind w:left="2007" w:hanging="360"/>
      </w:pPr>
      <w:rPr>
        <w:rFonts w:ascii="Courier New" w:hAnsi="Courier New" w:hint="default"/>
      </w:rPr>
    </w:lvl>
    <w:lvl w:ilvl="2" w:tplc="04270005">
      <w:start w:val="1"/>
      <w:numFmt w:val="bullet"/>
      <w:lvlText w:val=""/>
      <w:lvlJc w:val="left"/>
      <w:pPr>
        <w:tabs>
          <w:tab w:val="num" w:pos="2727"/>
        </w:tabs>
        <w:ind w:left="2727" w:hanging="360"/>
      </w:pPr>
      <w:rPr>
        <w:rFonts w:ascii="Wingdings" w:hAnsi="Wingdings" w:hint="default"/>
      </w:rPr>
    </w:lvl>
    <w:lvl w:ilvl="3" w:tplc="04270001">
      <w:start w:val="1"/>
      <w:numFmt w:val="bullet"/>
      <w:lvlText w:val=""/>
      <w:lvlJc w:val="left"/>
      <w:pPr>
        <w:tabs>
          <w:tab w:val="num" w:pos="3447"/>
        </w:tabs>
        <w:ind w:left="3447" w:hanging="360"/>
      </w:pPr>
      <w:rPr>
        <w:rFonts w:ascii="Symbol" w:hAnsi="Symbol" w:hint="default"/>
      </w:rPr>
    </w:lvl>
    <w:lvl w:ilvl="4" w:tplc="04270003">
      <w:start w:val="1"/>
      <w:numFmt w:val="bullet"/>
      <w:lvlText w:val="o"/>
      <w:lvlJc w:val="left"/>
      <w:pPr>
        <w:tabs>
          <w:tab w:val="num" w:pos="4167"/>
        </w:tabs>
        <w:ind w:left="4167" w:hanging="360"/>
      </w:pPr>
      <w:rPr>
        <w:rFonts w:ascii="Courier New" w:hAnsi="Courier New" w:hint="default"/>
      </w:rPr>
    </w:lvl>
    <w:lvl w:ilvl="5" w:tplc="04270005">
      <w:start w:val="1"/>
      <w:numFmt w:val="bullet"/>
      <w:lvlText w:val=""/>
      <w:lvlJc w:val="left"/>
      <w:pPr>
        <w:tabs>
          <w:tab w:val="num" w:pos="4887"/>
        </w:tabs>
        <w:ind w:left="4887" w:hanging="360"/>
      </w:pPr>
      <w:rPr>
        <w:rFonts w:ascii="Wingdings" w:hAnsi="Wingdings" w:hint="default"/>
      </w:rPr>
    </w:lvl>
    <w:lvl w:ilvl="6" w:tplc="04270001">
      <w:start w:val="1"/>
      <w:numFmt w:val="bullet"/>
      <w:lvlText w:val=""/>
      <w:lvlJc w:val="left"/>
      <w:pPr>
        <w:tabs>
          <w:tab w:val="num" w:pos="5607"/>
        </w:tabs>
        <w:ind w:left="5607" w:hanging="360"/>
      </w:pPr>
      <w:rPr>
        <w:rFonts w:ascii="Symbol" w:hAnsi="Symbol" w:hint="default"/>
      </w:rPr>
    </w:lvl>
    <w:lvl w:ilvl="7" w:tplc="04270003">
      <w:start w:val="1"/>
      <w:numFmt w:val="bullet"/>
      <w:lvlText w:val="o"/>
      <w:lvlJc w:val="left"/>
      <w:pPr>
        <w:tabs>
          <w:tab w:val="num" w:pos="6327"/>
        </w:tabs>
        <w:ind w:left="6327" w:hanging="360"/>
      </w:pPr>
      <w:rPr>
        <w:rFonts w:ascii="Courier New" w:hAnsi="Courier New" w:hint="default"/>
      </w:rPr>
    </w:lvl>
    <w:lvl w:ilvl="8" w:tplc="04270005">
      <w:start w:val="1"/>
      <w:numFmt w:val="bullet"/>
      <w:lvlText w:val=""/>
      <w:lvlJc w:val="left"/>
      <w:pPr>
        <w:tabs>
          <w:tab w:val="num" w:pos="7047"/>
        </w:tabs>
        <w:ind w:left="7047"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172F8"/>
    <w:rsid w:val="00017307"/>
    <w:rsid w:val="00024730"/>
    <w:rsid w:val="000257BF"/>
    <w:rsid w:val="000300F2"/>
    <w:rsid w:val="00042C2D"/>
    <w:rsid w:val="00045F76"/>
    <w:rsid w:val="00050799"/>
    <w:rsid w:val="000551CA"/>
    <w:rsid w:val="000728CE"/>
    <w:rsid w:val="00074B32"/>
    <w:rsid w:val="000944BF"/>
    <w:rsid w:val="000A4235"/>
    <w:rsid w:val="000B104A"/>
    <w:rsid w:val="000B5D39"/>
    <w:rsid w:val="000B5F90"/>
    <w:rsid w:val="000C1CA2"/>
    <w:rsid w:val="000E182E"/>
    <w:rsid w:val="000E6C34"/>
    <w:rsid w:val="000E7F7D"/>
    <w:rsid w:val="000F6542"/>
    <w:rsid w:val="001015A6"/>
    <w:rsid w:val="00120E48"/>
    <w:rsid w:val="0012408C"/>
    <w:rsid w:val="00125AF9"/>
    <w:rsid w:val="00125CFF"/>
    <w:rsid w:val="00126514"/>
    <w:rsid w:val="00130C0C"/>
    <w:rsid w:val="001444C8"/>
    <w:rsid w:val="00163473"/>
    <w:rsid w:val="00167E7E"/>
    <w:rsid w:val="00175682"/>
    <w:rsid w:val="001A5D15"/>
    <w:rsid w:val="001A6DC9"/>
    <w:rsid w:val="001B01B1"/>
    <w:rsid w:val="001C2EF8"/>
    <w:rsid w:val="001C3EBD"/>
    <w:rsid w:val="001D11BA"/>
    <w:rsid w:val="001D1AE7"/>
    <w:rsid w:val="001E1CBE"/>
    <w:rsid w:val="001E6D41"/>
    <w:rsid w:val="001F0C08"/>
    <w:rsid w:val="002137A7"/>
    <w:rsid w:val="002340CB"/>
    <w:rsid w:val="00237B69"/>
    <w:rsid w:val="00242B88"/>
    <w:rsid w:val="00263580"/>
    <w:rsid w:val="0027059B"/>
    <w:rsid w:val="00286535"/>
    <w:rsid w:val="00291226"/>
    <w:rsid w:val="00294C55"/>
    <w:rsid w:val="002A7486"/>
    <w:rsid w:val="002C234C"/>
    <w:rsid w:val="002D13A9"/>
    <w:rsid w:val="002D6BB7"/>
    <w:rsid w:val="00311B06"/>
    <w:rsid w:val="0032150A"/>
    <w:rsid w:val="0032353B"/>
    <w:rsid w:val="00324750"/>
    <w:rsid w:val="00324968"/>
    <w:rsid w:val="0032511C"/>
    <w:rsid w:val="00327906"/>
    <w:rsid w:val="00331531"/>
    <w:rsid w:val="0033587C"/>
    <w:rsid w:val="00342689"/>
    <w:rsid w:val="003478DB"/>
    <w:rsid w:val="00347F54"/>
    <w:rsid w:val="00352656"/>
    <w:rsid w:val="003812C8"/>
    <w:rsid w:val="00384543"/>
    <w:rsid w:val="0039664C"/>
    <w:rsid w:val="00396E61"/>
    <w:rsid w:val="003A3546"/>
    <w:rsid w:val="003A5B0C"/>
    <w:rsid w:val="003B29B9"/>
    <w:rsid w:val="003C09F9"/>
    <w:rsid w:val="003E1A28"/>
    <w:rsid w:val="003E46F4"/>
    <w:rsid w:val="003E5D65"/>
    <w:rsid w:val="003E603A"/>
    <w:rsid w:val="004039CA"/>
    <w:rsid w:val="004042D0"/>
    <w:rsid w:val="00405B54"/>
    <w:rsid w:val="00410BD9"/>
    <w:rsid w:val="0042055E"/>
    <w:rsid w:val="00433CCC"/>
    <w:rsid w:val="004353A9"/>
    <w:rsid w:val="00440664"/>
    <w:rsid w:val="00447126"/>
    <w:rsid w:val="0045388E"/>
    <w:rsid w:val="004545AD"/>
    <w:rsid w:val="00455E4E"/>
    <w:rsid w:val="00460008"/>
    <w:rsid w:val="00460100"/>
    <w:rsid w:val="00464970"/>
    <w:rsid w:val="00472954"/>
    <w:rsid w:val="00474465"/>
    <w:rsid w:val="004844AF"/>
    <w:rsid w:val="00491FED"/>
    <w:rsid w:val="00494D05"/>
    <w:rsid w:val="004A0918"/>
    <w:rsid w:val="004A26B2"/>
    <w:rsid w:val="004B08D7"/>
    <w:rsid w:val="004B2139"/>
    <w:rsid w:val="004B2220"/>
    <w:rsid w:val="004B4D5F"/>
    <w:rsid w:val="004C5071"/>
    <w:rsid w:val="004C5395"/>
    <w:rsid w:val="004C7C06"/>
    <w:rsid w:val="004D37CD"/>
    <w:rsid w:val="005122CF"/>
    <w:rsid w:val="005223DD"/>
    <w:rsid w:val="0052522A"/>
    <w:rsid w:val="00525D29"/>
    <w:rsid w:val="005503B7"/>
    <w:rsid w:val="0058031D"/>
    <w:rsid w:val="005877F3"/>
    <w:rsid w:val="0059685D"/>
    <w:rsid w:val="005A0A9D"/>
    <w:rsid w:val="005A7353"/>
    <w:rsid w:val="005C1C6A"/>
    <w:rsid w:val="005C29DF"/>
    <w:rsid w:val="005D65B4"/>
    <w:rsid w:val="00606132"/>
    <w:rsid w:val="00624B59"/>
    <w:rsid w:val="006338B2"/>
    <w:rsid w:val="00633B87"/>
    <w:rsid w:val="0064509A"/>
    <w:rsid w:val="0064683E"/>
    <w:rsid w:val="00646AD6"/>
    <w:rsid w:val="00654893"/>
    <w:rsid w:val="006626E2"/>
    <w:rsid w:val="006674C0"/>
    <w:rsid w:val="00685FAF"/>
    <w:rsid w:val="006941F6"/>
    <w:rsid w:val="006B7CD6"/>
    <w:rsid w:val="006C646D"/>
    <w:rsid w:val="006D45B9"/>
    <w:rsid w:val="006E106A"/>
    <w:rsid w:val="006F416F"/>
    <w:rsid w:val="006F45EB"/>
    <w:rsid w:val="006F4715"/>
    <w:rsid w:val="00702D00"/>
    <w:rsid w:val="00704363"/>
    <w:rsid w:val="007052F9"/>
    <w:rsid w:val="0070711F"/>
    <w:rsid w:val="00707B30"/>
    <w:rsid w:val="00710820"/>
    <w:rsid w:val="00722598"/>
    <w:rsid w:val="00722DCC"/>
    <w:rsid w:val="007269E7"/>
    <w:rsid w:val="007423F1"/>
    <w:rsid w:val="00744380"/>
    <w:rsid w:val="007565E0"/>
    <w:rsid w:val="007641DF"/>
    <w:rsid w:val="00767301"/>
    <w:rsid w:val="007744EA"/>
    <w:rsid w:val="007775F7"/>
    <w:rsid w:val="007779BD"/>
    <w:rsid w:val="007823A1"/>
    <w:rsid w:val="00782703"/>
    <w:rsid w:val="00794C2A"/>
    <w:rsid w:val="007A19FA"/>
    <w:rsid w:val="007B010E"/>
    <w:rsid w:val="007C0563"/>
    <w:rsid w:val="007C4F06"/>
    <w:rsid w:val="007E3BDD"/>
    <w:rsid w:val="007E48FE"/>
    <w:rsid w:val="00801E4F"/>
    <w:rsid w:val="008053A4"/>
    <w:rsid w:val="00805A02"/>
    <w:rsid w:val="008063B2"/>
    <w:rsid w:val="00807227"/>
    <w:rsid w:val="00812F03"/>
    <w:rsid w:val="008137D0"/>
    <w:rsid w:val="0082093F"/>
    <w:rsid w:val="0082296E"/>
    <w:rsid w:val="0082331F"/>
    <w:rsid w:val="00825E58"/>
    <w:rsid w:val="0083007A"/>
    <w:rsid w:val="008358C9"/>
    <w:rsid w:val="008546BE"/>
    <w:rsid w:val="00860AE6"/>
    <w:rsid w:val="008623E9"/>
    <w:rsid w:val="00864F6F"/>
    <w:rsid w:val="00865532"/>
    <w:rsid w:val="0086757E"/>
    <w:rsid w:val="008678C5"/>
    <w:rsid w:val="00881D7D"/>
    <w:rsid w:val="00883765"/>
    <w:rsid w:val="00897491"/>
    <w:rsid w:val="008A749A"/>
    <w:rsid w:val="008B434B"/>
    <w:rsid w:val="008C6BDA"/>
    <w:rsid w:val="008D69DD"/>
    <w:rsid w:val="008E5FE7"/>
    <w:rsid w:val="008F665C"/>
    <w:rsid w:val="00903EA4"/>
    <w:rsid w:val="00917975"/>
    <w:rsid w:val="00932DDD"/>
    <w:rsid w:val="009352AB"/>
    <w:rsid w:val="00940982"/>
    <w:rsid w:val="00943047"/>
    <w:rsid w:val="00945FDB"/>
    <w:rsid w:val="00950FF0"/>
    <w:rsid w:val="009611B9"/>
    <w:rsid w:val="009629FB"/>
    <w:rsid w:val="00965A0F"/>
    <w:rsid w:val="00973EB5"/>
    <w:rsid w:val="00976AC7"/>
    <w:rsid w:val="0099043C"/>
    <w:rsid w:val="00992827"/>
    <w:rsid w:val="009B2395"/>
    <w:rsid w:val="009C4547"/>
    <w:rsid w:val="009C526A"/>
    <w:rsid w:val="009D0D32"/>
    <w:rsid w:val="009D30BA"/>
    <w:rsid w:val="009D6451"/>
    <w:rsid w:val="009E1039"/>
    <w:rsid w:val="00A20166"/>
    <w:rsid w:val="00A31B34"/>
    <w:rsid w:val="00A3260E"/>
    <w:rsid w:val="00A32DEA"/>
    <w:rsid w:val="00A44DC7"/>
    <w:rsid w:val="00A53B1B"/>
    <w:rsid w:val="00A55C40"/>
    <w:rsid w:val="00A56070"/>
    <w:rsid w:val="00A73CB1"/>
    <w:rsid w:val="00A77077"/>
    <w:rsid w:val="00A806AD"/>
    <w:rsid w:val="00A851DF"/>
    <w:rsid w:val="00A8670A"/>
    <w:rsid w:val="00A9592B"/>
    <w:rsid w:val="00AA5DFD"/>
    <w:rsid w:val="00AC10C0"/>
    <w:rsid w:val="00AC4766"/>
    <w:rsid w:val="00AC69ED"/>
    <w:rsid w:val="00AD2EE1"/>
    <w:rsid w:val="00AE1442"/>
    <w:rsid w:val="00AF38E5"/>
    <w:rsid w:val="00AF706C"/>
    <w:rsid w:val="00B00002"/>
    <w:rsid w:val="00B01E40"/>
    <w:rsid w:val="00B04076"/>
    <w:rsid w:val="00B07798"/>
    <w:rsid w:val="00B17009"/>
    <w:rsid w:val="00B2304C"/>
    <w:rsid w:val="00B24AF4"/>
    <w:rsid w:val="00B33F94"/>
    <w:rsid w:val="00B40258"/>
    <w:rsid w:val="00B4567B"/>
    <w:rsid w:val="00B608D1"/>
    <w:rsid w:val="00B710B1"/>
    <w:rsid w:val="00B7320C"/>
    <w:rsid w:val="00B8316D"/>
    <w:rsid w:val="00B86735"/>
    <w:rsid w:val="00B9434C"/>
    <w:rsid w:val="00B94FA1"/>
    <w:rsid w:val="00BA0825"/>
    <w:rsid w:val="00BB02A7"/>
    <w:rsid w:val="00BB07E2"/>
    <w:rsid w:val="00BB0B6F"/>
    <w:rsid w:val="00BB63CF"/>
    <w:rsid w:val="00BC19B7"/>
    <w:rsid w:val="00BD2992"/>
    <w:rsid w:val="00BD6D88"/>
    <w:rsid w:val="00BE4761"/>
    <w:rsid w:val="00BF2B8B"/>
    <w:rsid w:val="00C365FD"/>
    <w:rsid w:val="00C442EC"/>
    <w:rsid w:val="00C518DA"/>
    <w:rsid w:val="00C57FF3"/>
    <w:rsid w:val="00C61D8E"/>
    <w:rsid w:val="00C63037"/>
    <w:rsid w:val="00C6673F"/>
    <w:rsid w:val="00C70A51"/>
    <w:rsid w:val="00C73DF4"/>
    <w:rsid w:val="00C94783"/>
    <w:rsid w:val="00CA7B58"/>
    <w:rsid w:val="00CB39E1"/>
    <w:rsid w:val="00CB3E22"/>
    <w:rsid w:val="00CB6A5E"/>
    <w:rsid w:val="00CC1B4C"/>
    <w:rsid w:val="00CD0D63"/>
    <w:rsid w:val="00CD3F50"/>
    <w:rsid w:val="00CE6DFC"/>
    <w:rsid w:val="00CF5515"/>
    <w:rsid w:val="00CF635C"/>
    <w:rsid w:val="00D04357"/>
    <w:rsid w:val="00D07E25"/>
    <w:rsid w:val="00D43162"/>
    <w:rsid w:val="00D75298"/>
    <w:rsid w:val="00D81831"/>
    <w:rsid w:val="00D819B4"/>
    <w:rsid w:val="00DC12BB"/>
    <w:rsid w:val="00DE0BFB"/>
    <w:rsid w:val="00DE31F3"/>
    <w:rsid w:val="00DF3C82"/>
    <w:rsid w:val="00E027E1"/>
    <w:rsid w:val="00E0582F"/>
    <w:rsid w:val="00E12A93"/>
    <w:rsid w:val="00E12EA7"/>
    <w:rsid w:val="00E2297C"/>
    <w:rsid w:val="00E22BB0"/>
    <w:rsid w:val="00E27F67"/>
    <w:rsid w:val="00E376A0"/>
    <w:rsid w:val="00E37B92"/>
    <w:rsid w:val="00E504D7"/>
    <w:rsid w:val="00E56721"/>
    <w:rsid w:val="00E6405D"/>
    <w:rsid w:val="00E65B25"/>
    <w:rsid w:val="00E956DB"/>
    <w:rsid w:val="00E96582"/>
    <w:rsid w:val="00EA2301"/>
    <w:rsid w:val="00EA65AF"/>
    <w:rsid w:val="00EC0566"/>
    <w:rsid w:val="00EC10BA"/>
    <w:rsid w:val="00EC4660"/>
    <w:rsid w:val="00ED1DA5"/>
    <w:rsid w:val="00ED3397"/>
    <w:rsid w:val="00EF77A1"/>
    <w:rsid w:val="00F170AF"/>
    <w:rsid w:val="00F301FA"/>
    <w:rsid w:val="00F41647"/>
    <w:rsid w:val="00F41ABA"/>
    <w:rsid w:val="00F60107"/>
    <w:rsid w:val="00F60855"/>
    <w:rsid w:val="00F6402F"/>
    <w:rsid w:val="00F67652"/>
    <w:rsid w:val="00F6785D"/>
    <w:rsid w:val="00F71567"/>
    <w:rsid w:val="00F759DA"/>
    <w:rsid w:val="00F96ABA"/>
    <w:rsid w:val="00FA4743"/>
    <w:rsid w:val="00FB6D71"/>
    <w:rsid w:val="00FE6FEE"/>
    <w:rsid w:val="00FF16BC"/>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67B"/>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 w:type="paragraph" w:styleId="NormalIndent">
    <w:name w:val="Normal Indent"/>
    <w:basedOn w:val="Normal"/>
    <w:uiPriority w:val="99"/>
    <w:rsid w:val="006F45EB"/>
    <w:pPr>
      <w:ind w:left="720"/>
    </w:pPr>
  </w:style>
  <w:style w:type="paragraph" w:customStyle="1" w:styleId="bodytext0">
    <w:name w:val="bodytext"/>
    <w:basedOn w:val="Normal"/>
    <w:uiPriority w:val="99"/>
    <w:rsid w:val="009D0D32"/>
    <w:pPr>
      <w:spacing w:before="100" w:beforeAutospacing="1" w:after="100" w:afterAutospacing="1"/>
    </w:pPr>
    <w:rPr>
      <w:sz w:val="24"/>
      <w:szCs w:val="24"/>
    </w:rPr>
  </w:style>
  <w:style w:type="paragraph" w:styleId="BodyText2">
    <w:name w:val="Body Text 2"/>
    <w:basedOn w:val="Normal"/>
    <w:link w:val="BodyText2Char"/>
    <w:uiPriority w:val="99"/>
    <w:semiHidden/>
    <w:rsid w:val="00B07798"/>
    <w:pPr>
      <w:spacing w:after="120" w:line="480" w:lineRule="auto"/>
    </w:pPr>
  </w:style>
  <w:style w:type="character" w:customStyle="1" w:styleId="BodyText2Char">
    <w:name w:val="Body Text 2 Char"/>
    <w:basedOn w:val="DefaultParagraphFont"/>
    <w:link w:val="BodyText2"/>
    <w:uiPriority w:val="99"/>
    <w:semiHidden/>
    <w:locked/>
    <w:rsid w:val="00B07798"/>
    <w:rPr>
      <w:rFonts w:cs="Times New Roman"/>
      <w:sz w:val="20"/>
      <w:szCs w:val="20"/>
      <w:lang w:val="lt-LT" w:eastAsia="lt-LT"/>
    </w:rPr>
  </w:style>
  <w:style w:type="paragraph" w:customStyle="1" w:styleId="WW-BodyText2">
    <w:name w:val="WW-Body Text 2"/>
    <w:basedOn w:val="Normal"/>
    <w:uiPriority w:val="99"/>
    <w:rsid w:val="00B07798"/>
    <w:pPr>
      <w:widowControl w:val="0"/>
      <w:suppressAutoHyphens/>
      <w:jc w:val="both"/>
    </w:pPr>
    <w:rPr>
      <w:rFonts w:cs="Arial"/>
      <w:kern w:val="2"/>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932591467">
      <w:marLeft w:val="0"/>
      <w:marRight w:val="0"/>
      <w:marTop w:val="0"/>
      <w:marBottom w:val="0"/>
      <w:divBdr>
        <w:top w:val="none" w:sz="0" w:space="0" w:color="auto"/>
        <w:left w:val="none" w:sz="0" w:space="0" w:color="auto"/>
        <w:bottom w:val="none" w:sz="0" w:space="0" w:color="auto"/>
        <w:right w:val="none" w:sz="0" w:space="0" w:color="auto"/>
      </w:divBdr>
    </w:div>
    <w:div w:id="1932591468">
      <w:marLeft w:val="0"/>
      <w:marRight w:val="0"/>
      <w:marTop w:val="0"/>
      <w:marBottom w:val="0"/>
      <w:divBdr>
        <w:top w:val="none" w:sz="0" w:space="0" w:color="auto"/>
        <w:left w:val="none" w:sz="0" w:space="0" w:color="auto"/>
        <w:bottom w:val="none" w:sz="0" w:space="0" w:color="auto"/>
        <w:right w:val="none" w:sz="0" w:space="0" w:color="auto"/>
      </w:divBdr>
    </w:div>
    <w:div w:id="1932591469">
      <w:marLeft w:val="0"/>
      <w:marRight w:val="0"/>
      <w:marTop w:val="0"/>
      <w:marBottom w:val="0"/>
      <w:divBdr>
        <w:top w:val="none" w:sz="0" w:space="0" w:color="auto"/>
        <w:left w:val="none" w:sz="0" w:space="0" w:color="auto"/>
        <w:bottom w:val="none" w:sz="0" w:space="0" w:color="auto"/>
        <w:right w:val="none" w:sz="0" w:space="0" w:color="auto"/>
      </w:divBdr>
    </w:div>
    <w:div w:id="1932591470">
      <w:marLeft w:val="0"/>
      <w:marRight w:val="0"/>
      <w:marTop w:val="0"/>
      <w:marBottom w:val="0"/>
      <w:divBdr>
        <w:top w:val="none" w:sz="0" w:space="0" w:color="auto"/>
        <w:left w:val="none" w:sz="0" w:space="0" w:color="auto"/>
        <w:bottom w:val="none" w:sz="0" w:space="0" w:color="auto"/>
        <w:right w:val="none" w:sz="0" w:space="0" w:color="auto"/>
      </w:divBdr>
    </w:div>
    <w:div w:id="19325914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2444</Words>
  <Characters>1394</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V.Palaimiene</cp:lastModifiedBy>
  <cp:revision>2</cp:revision>
  <cp:lastPrinted>2012-11-15T11:44:00Z</cp:lastPrinted>
  <dcterms:created xsi:type="dcterms:W3CDTF">2012-11-19T06:50:00Z</dcterms:created>
  <dcterms:modified xsi:type="dcterms:W3CDTF">2012-11-19T06:50:00Z</dcterms:modified>
</cp:coreProperties>
</file>