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BC" w:rsidRPr="00335BA6" w:rsidRDefault="00AF5DBC" w:rsidP="00335BA6">
      <w:pPr>
        <w:jc w:val="center"/>
        <w:rPr>
          <w:b/>
        </w:rPr>
      </w:pPr>
      <w:r w:rsidRPr="00335BA6">
        <w:rPr>
          <w:b/>
        </w:rPr>
        <w:t>AIŠKINAMASIS RAŠTAS</w:t>
      </w:r>
    </w:p>
    <w:p w:rsidR="00AF5DBC" w:rsidRPr="00335BA6" w:rsidRDefault="00AF5DBC" w:rsidP="00335BA6">
      <w:pPr>
        <w:jc w:val="center"/>
        <w:rPr>
          <w:b/>
          <w:color w:val="000000"/>
        </w:rPr>
      </w:pPr>
      <w:r w:rsidRPr="00335BA6">
        <w:rPr>
          <w:b/>
        </w:rPr>
        <w:t>PRIE SAVIVALDYBĖS TARYBOS SPRENDIMO „KLAIPĖDOS MIESTO SAVIVALDYBĖS ADMINISTRACIJOS STRUKTŪROS PAKEITIMO</w:t>
      </w:r>
      <w:r w:rsidRPr="00335BA6">
        <w:rPr>
          <w:b/>
          <w:color w:val="000000"/>
        </w:rPr>
        <w:t xml:space="preserve">“ </w:t>
      </w:r>
      <w:r w:rsidRPr="00335BA6">
        <w:rPr>
          <w:b/>
        </w:rPr>
        <w:t>PROJEKTO</w:t>
      </w:r>
    </w:p>
    <w:p w:rsidR="00AF5DBC" w:rsidRPr="00335BA6" w:rsidRDefault="00AF5DBC" w:rsidP="00335BA6">
      <w:pPr>
        <w:ind w:firstLine="720"/>
        <w:jc w:val="both"/>
        <w:rPr>
          <w:b/>
        </w:rPr>
      </w:pPr>
    </w:p>
    <w:p w:rsidR="00AF5DBC" w:rsidRPr="00335BA6" w:rsidRDefault="00AF5DBC" w:rsidP="00335BA6">
      <w:pPr>
        <w:ind w:firstLine="720"/>
        <w:jc w:val="both"/>
        <w:rPr>
          <w:b/>
        </w:rPr>
      </w:pPr>
      <w:r w:rsidRPr="00335BA6">
        <w:rPr>
          <w:b/>
        </w:rPr>
        <w:t>1. Sprendimo projekto esmė, tikslai ir uždaviniai.</w:t>
      </w:r>
    </w:p>
    <w:p w:rsidR="00AF5DBC" w:rsidRPr="00335BA6" w:rsidRDefault="00AF5DBC" w:rsidP="00335BA6">
      <w:pPr>
        <w:ind w:firstLine="720"/>
        <w:jc w:val="both"/>
      </w:pPr>
      <w:r w:rsidRPr="00335BA6">
        <w:t xml:space="preserve">Klaipėdos miesto savivaldybės tarybos 2009 m. lapkričio 26 d. sprendimu Nr. T2-387 ,,Dėl Klaipėdos miesto savivaldybės administracijos struktūros ir nuostatų patvirtinimo“ patvirtinta savivaldybės administracijos struktūra (keista Klaipėdos miesto savivaldybės 2011 m. liepos 28 d. sprendimu Nr. T2-245 ,,Dėl Klaipėdos miesto savivaldybės administracijos struktūros pakeitimo“) nesudaro galimybės tinkamai organizuoti darbą Savivaldybės administracijoje, todėl siekiant optimalaus rezultato turėtų būti pakeista. </w:t>
      </w:r>
    </w:p>
    <w:p w:rsidR="00AF5DBC" w:rsidRPr="00335BA6" w:rsidRDefault="00AF5DBC" w:rsidP="00335BA6">
      <w:pPr>
        <w:ind w:firstLine="709"/>
        <w:jc w:val="both"/>
      </w:pPr>
      <w:r w:rsidRPr="00335BA6">
        <w:t>Savivaldybės administracijos struktūroje siūloma pakeisti:</w:t>
      </w:r>
    </w:p>
    <w:p w:rsidR="00AF5DBC" w:rsidRPr="00521734" w:rsidRDefault="00AF5DBC" w:rsidP="00521734">
      <w:pPr>
        <w:pStyle w:val="ListParagraph"/>
        <w:numPr>
          <w:ilvl w:val="1"/>
          <w:numId w:val="6"/>
        </w:numPr>
        <w:ind w:left="1134"/>
        <w:jc w:val="both"/>
        <w:rPr>
          <w:b/>
          <w:i/>
        </w:rPr>
      </w:pPr>
      <w:r w:rsidRPr="00521734">
        <w:rPr>
          <w:b/>
          <w:i/>
        </w:rPr>
        <w:t xml:space="preserve">Nuo 2013 m. sausio 2 d. Vaiko teisių apsaugos skyrius išskirtinas iš Socialinių reikalų departamento kaip atskiras savarankiškas skyrius, pavaldus Savivaldybės administracijos direktoriui. </w:t>
      </w:r>
    </w:p>
    <w:p w:rsidR="00AF5DBC" w:rsidRPr="00335BA6" w:rsidRDefault="00AF5DBC" w:rsidP="00521734">
      <w:pPr>
        <w:ind w:firstLine="709"/>
        <w:jc w:val="both"/>
      </w:pPr>
      <w:r w:rsidRPr="00335BA6">
        <w:t>Klaipėdos miesto savivaldybės administracijos nuostatuose patvirtintuose Klaipėdos miesto savivaldybės tarybos 2009 m. lapkričio 29 d. sprendimu Nr. T2-387 nustatyta, kad skyrius yra Administracijos struktūrinis padalinys, kuris įeina į departamento sudėtį arba gali būti savarankiškas. Struktūrinio padalinio, esančio departamento sudėtyje, vadovas tiesiogiai pavaldus departamento direktoriui ir atskaitingas administracijos direktoriui. Savivaldybės, įgyvendindamos valstybines savivaldybės funkcijas, turi įstatymų nustatytą sprendimų priėmimo laisvę, tačiau įgyvendinant šias funkcijas Savivaldybių veiklą riboja valstybės institucijų ir (arba) pareigūnų sprendimai. Pagal Vietos savivaldos įstatymo 7 straipsnio 22 punktą vaikų ir jaunimo teisių apsauga yra valstybinė funkcija. Pagal Lietuvos Respublikos Konstitucijos nustatytą kompetenciją Lietuvos Respublikos Vyriausybė vadovaudamasi Lietuvos Respublikos Vaiko teisių apsaugos pagrindų įstatymo 59, 61 straipsnių pakeitimo ir papildymo įstatymo 3 straipsnio 1 dalimi patvirtino Bendruosius vaiko teisių apsaugos skyrių nuostatus, kurių 21 punkte įtvirtino nuostatą, kad Vaikų teisių apsaugos skyriaus vedėjas tiesiogiai pavaldus Savivaldybės administracijos direktoriui.</w:t>
      </w:r>
    </w:p>
    <w:p w:rsidR="00AF5DBC" w:rsidRPr="00335BA6" w:rsidRDefault="00AF5DBC" w:rsidP="00521734">
      <w:pPr>
        <w:ind w:firstLine="709"/>
        <w:jc w:val="both"/>
      </w:pPr>
      <w:r w:rsidRPr="00335BA6">
        <w:t>Vaikų ir jaunimo teisių apsauga yra valstybės perduota funkcija. Siekiant užtikrinti Vaiko teisių apsaugos skyriaus savarankiškumą dėl tinkamo valstybinės funkcijos vykdymo rekomenduotina keisti 2009 m. lapkričio 26 d. Klaipėdos miesto savivaldybės tarybos sprendimą Nr. T2-387, Vaiko teisių apsaugos skyrių patvirtinant kaip savarankišką skyrių, kurio vadovas tiesiogiai pavaldus Administracijos direktoriui.</w:t>
      </w:r>
    </w:p>
    <w:p w:rsidR="00AF5DBC" w:rsidRPr="00521734" w:rsidRDefault="00AF5DBC" w:rsidP="00521734">
      <w:pPr>
        <w:pStyle w:val="ListParagraph"/>
        <w:numPr>
          <w:ilvl w:val="1"/>
          <w:numId w:val="6"/>
        </w:numPr>
        <w:ind w:left="1134"/>
        <w:jc w:val="both"/>
        <w:rPr>
          <w:b/>
          <w:i/>
        </w:rPr>
      </w:pPr>
      <w:r w:rsidRPr="00521734">
        <w:rPr>
          <w:b/>
          <w:i/>
        </w:rPr>
        <w:t xml:space="preserve">Nuo 2013 m. balandžio 3 d. sukurti  Informavimo ir e. paslaugų  skyrių, kaip atskirą savarankišką skyrių, pavaldų Savivaldybės administracijos direktoriui sujungiant Viešųjų ryšių, Informacinių technologijų ir Vieno langelio ir elektroninių paslaugų skyrius. </w:t>
      </w:r>
    </w:p>
    <w:p w:rsidR="00AF5DBC" w:rsidRPr="00335BA6" w:rsidRDefault="00AF5DBC" w:rsidP="00521734">
      <w:pPr>
        <w:ind w:firstLine="709"/>
        <w:jc w:val="both"/>
      </w:pPr>
      <w:r w:rsidRPr="00335BA6">
        <w:t>Informavimo ir e. paslaugų skyriaus įkūrimas susistemintų veiklą bei pajėgas, siekiant tikslingai bei rezultatyviai bendrauti su piliečiais, skleisti visuomenei informaciją, formuoti ir palaikyti savivaldybės teigiamą įvaizdį, užtikrinti efektyvią vidinę komunikaciją. Šiuo metu savivaldybėje esantys skyriai, kurių veikla susijusi su informacijos teikimo ir elektroninio aptarnavimo funkcijomis, neatitinka šiandienos reikalavimų, būtinų abipusiai naudingiems valdžios ir bendruomenės ryšiams. Santykiai su žiniasklaida formalizuoti, neišnaudojamos interneto galimybės. Nėra sistemingos nuomonių bei santykių tiek administracijos viduje, tiek išorėje analizės. Savivaldybės institucijų priimami sprendimai per menkai pristatomi ir komentuojami, iniciatyva perleidžiama žurnalistams. Steigiamas Informavimo ir e. paslaugų skyrius bus savivaldybės administracijos struktūrinis padalinys, tiesiogiai pavaldus Savivaldybės administracijos direktorei.</w:t>
      </w:r>
    </w:p>
    <w:p w:rsidR="00AF5DBC" w:rsidRPr="00335BA6" w:rsidRDefault="00AF5DBC" w:rsidP="00521734">
      <w:pPr>
        <w:ind w:firstLine="709"/>
        <w:jc w:val="both"/>
      </w:pPr>
      <w:r w:rsidRPr="00335BA6">
        <w:t>Informavimo ir e. paslaugų  skyrių sudarys trys poskyriai:</w:t>
      </w:r>
    </w:p>
    <w:p w:rsidR="00AF5DBC" w:rsidRPr="00521734" w:rsidRDefault="00AF5DBC" w:rsidP="00521734">
      <w:pPr>
        <w:ind w:firstLine="709"/>
        <w:jc w:val="both"/>
        <w:rPr>
          <w:u w:val="single"/>
        </w:rPr>
      </w:pPr>
      <w:r w:rsidRPr="00521734">
        <w:rPr>
          <w:u w:val="single"/>
        </w:rPr>
        <w:t xml:space="preserve">Viešųjų ryšių poskyris, </w:t>
      </w:r>
    </w:p>
    <w:p w:rsidR="00AF5DBC" w:rsidRPr="00521734" w:rsidRDefault="00AF5DBC" w:rsidP="00521734">
      <w:pPr>
        <w:ind w:firstLine="709"/>
        <w:jc w:val="both"/>
        <w:rPr>
          <w:u w:val="single"/>
        </w:rPr>
      </w:pPr>
      <w:r w:rsidRPr="00521734">
        <w:rPr>
          <w:u w:val="single"/>
        </w:rPr>
        <w:t>Informacinių technologijų poskyris,</w:t>
      </w:r>
    </w:p>
    <w:p w:rsidR="00AF5DBC" w:rsidRPr="00521734" w:rsidRDefault="00AF5DBC" w:rsidP="00521734">
      <w:pPr>
        <w:ind w:firstLine="709"/>
        <w:jc w:val="both"/>
        <w:rPr>
          <w:b/>
          <w:i/>
          <w:u w:val="single"/>
        </w:rPr>
      </w:pPr>
      <w:r w:rsidRPr="00521734">
        <w:rPr>
          <w:u w:val="single"/>
        </w:rPr>
        <w:t>Vieno langelio ir e. paslaugų poskyris.</w:t>
      </w:r>
      <w:r w:rsidRPr="00521734">
        <w:rPr>
          <w:b/>
          <w:i/>
          <w:u w:val="single"/>
        </w:rPr>
        <w:t xml:space="preserve"> </w:t>
      </w:r>
    </w:p>
    <w:p w:rsidR="00AF5DBC" w:rsidRPr="00521734" w:rsidRDefault="00AF5DBC" w:rsidP="00521734">
      <w:pPr>
        <w:pStyle w:val="ListParagraph"/>
        <w:numPr>
          <w:ilvl w:val="1"/>
          <w:numId w:val="6"/>
        </w:numPr>
        <w:ind w:left="1134"/>
        <w:jc w:val="both"/>
        <w:rPr>
          <w:b/>
          <w:i/>
        </w:rPr>
      </w:pPr>
      <w:r w:rsidRPr="00521734">
        <w:rPr>
          <w:b/>
          <w:i/>
        </w:rPr>
        <w:t xml:space="preserve">Dėl Viešosios tvarkos skyriaus pertvarkos nuo 2013 m. balandžio 3 d. </w:t>
      </w:r>
    </w:p>
    <w:p w:rsidR="00AF5DBC" w:rsidRPr="00335BA6" w:rsidRDefault="00AF5DBC" w:rsidP="00521734">
      <w:pPr>
        <w:ind w:firstLine="709"/>
        <w:jc w:val="both"/>
      </w:pPr>
      <w:r w:rsidRPr="00335BA6">
        <w:t xml:space="preserve">Viešosios tvarkos skyrius yra savivaldybės administracijos struktūrinis padalinys, tiesiogiai pavaldus Savivaldybės administracijos direktoriaus pavaduotojui ir vykdantis Administracinių teisės pažeidimų kodekso atitinkamuose straipsniuose savivaldos vykdomajai institucijai nustatytų taisyklių ir/ar tvarkų kontrolę. Skyriaus veikla praplečiama iš Sveikatos apsaugos skyriaus perduodant sanitarinės kontrolės funkcijas; iš Statybos leidimų ir statinių priežiūros skyriaus perduodant funkcijas susijusias su netvarkomų arba apleistų, arba nenaudojamų, arba naudojamų ne pagal paskirtį statinių kontrole; iš Socialinės infrastruktūros priežiūros skyriaus perduodant su daugiabučių bendrosios nuosavybės administratorių kontrole susijusias funkcijas; iš Miesto tvarkymo skyriaus perduodant administracinių teisės protokolų dėl gatvių, jų statinių ir įrenginių sugadinimo, darbų gatvėse vykdymo, techninių eismo reguliavimo priemonių įrengimo ir priežiūros bei kitų eismo saugumo reikalavimų pažeidimo, surašymo funkciją. Skyriaus vidaus struktūros pertvarkymus tikslinga atlikti dėl skyriuje susiformavusios darbo organizavimo sistemos pagal atliekamas skyriui priskirtas funkcijas. </w:t>
      </w:r>
    </w:p>
    <w:p w:rsidR="00AF5DBC" w:rsidRPr="00335BA6" w:rsidRDefault="00AF5DBC" w:rsidP="00521734">
      <w:pPr>
        <w:ind w:firstLine="709"/>
        <w:jc w:val="both"/>
      </w:pPr>
      <w:r w:rsidRPr="00335BA6">
        <w:t xml:space="preserve">Viešosios tvarkos skyriuje sukuriami trys nauji poskyriai: </w:t>
      </w:r>
    </w:p>
    <w:p w:rsidR="00AF5DBC" w:rsidRPr="00521734" w:rsidRDefault="00AF5DBC" w:rsidP="00521734">
      <w:pPr>
        <w:ind w:firstLine="709"/>
        <w:jc w:val="both"/>
        <w:rPr>
          <w:u w:val="single"/>
        </w:rPr>
      </w:pPr>
      <w:r w:rsidRPr="00521734">
        <w:rPr>
          <w:u w:val="single"/>
        </w:rPr>
        <w:t xml:space="preserve">Administracinės veiklos poskyris, </w:t>
      </w:r>
    </w:p>
    <w:p w:rsidR="00AF5DBC" w:rsidRPr="00521734" w:rsidRDefault="00AF5DBC" w:rsidP="00521734">
      <w:pPr>
        <w:ind w:firstLine="709"/>
        <w:jc w:val="both"/>
        <w:rPr>
          <w:u w:val="single"/>
        </w:rPr>
      </w:pPr>
      <w:r w:rsidRPr="00521734">
        <w:rPr>
          <w:u w:val="single"/>
        </w:rPr>
        <w:t xml:space="preserve">Administracinių pažeidimų tyrimo poskyris, </w:t>
      </w:r>
    </w:p>
    <w:p w:rsidR="00AF5DBC" w:rsidRPr="00521734" w:rsidRDefault="00AF5DBC" w:rsidP="00521734">
      <w:pPr>
        <w:ind w:firstLine="709"/>
        <w:jc w:val="both"/>
        <w:rPr>
          <w:u w:val="single"/>
        </w:rPr>
      </w:pPr>
      <w:r w:rsidRPr="00521734">
        <w:rPr>
          <w:u w:val="single"/>
        </w:rPr>
        <w:t xml:space="preserve">Kontrolės ir prevencijos poskyris. </w:t>
      </w:r>
    </w:p>
    <w:p w:rsidR="00AF5DBC" w:rsidRPr="00521734" w:rsidRDefault="00AF5DBC" w:rsidP="00521734">
      <w:pPr>
        <w:pStyle w:val="ListParagraph"/>
        <w:numPr>
          <w:ilvl w:val="1"/>
          <w:numId w:val="6"/>
        </w:numPr>
        <w:ind w:left="1134"/>
        <w:jc w:val="both"/>
        <w:rPr>
          <w:b/>
          <w:i/>
        </w:rPr>
      </w:pPr>
      <w:r w:rsidRPr="00521734">
        <w:rPr>
          <w:b/>
          <w:i/>
        </w:rPr>
        <w:t xml:space="preserve"> Dėl civilinės saugos skyriaus panaikinimo nuo 2012 m. gruodžio 31 d. </w:t>
      </w:r>
    </w:p>
    <w:p w:rsidR="00AF5DBC" w:rsidRPr="00335BA6" w:rsidRDefault="00AF5DBC" w:rsidP="00521734">
      <w:pPr>
        <w:ind w:firstLine="709"/>
        <w:jc w:val="both"/>
      </w:pPr>
      <w:r w:rsidRPr="00335BA6">
        <w:t>2012 m. liepos 26 d. Lietuvos Respublikos vidaus reikalų ministro įsakymu Nr. IV-558 ,,Dėl Lietuvos Respublikos vidaus reikalų ministro 2006 m. birželio 9 d. įsakymo Nr. IV-218 ,,Dėl valstybinėms (perduotoms savivaldybėms) funkcijoms atlikti lėšų apskaičiavimo metodikos patvirtinimo“ pakeitimo“ pakeitus Valstybinėms (valstybės perduotoms savivaldybėms) funkcijoms atlikti lėšų skaičiavimo metodiką, valstybės biudžeto lėšų poreikis valstybės tarnautojų atliekančių civilinės saugos funkciją finansavimas apskaičiuojamas atsižvelgiant į savivaldybės teritorijoje gyvenančių gyventojų skaičių. Nuo 50 tūkst. iki 200 tūkst. gyventojų valstybės biudžeto lėšų poreikis tenkinamas dviejų specialistų pareigybėm išlaikyti. Miesto ūkio departamento Civilinės saugos skyrius naikintinas, nes skyrių (biurą, tarnybą), kuris yra departamento (valdybos) struktūrinė dalis, turi sudaryti ne mažiau kaip 4 pareigybės. Taip pat skyrius nebegali būti formuojamas kaip atskiras struktūrinis padalinys kaip nesantis kitame struktūriniame padalinyje, nes skyriaus vedėjo pareigybė nėra išlaikoma iš valstybės biudžeto.</w:t>
      </w:r>
    </w:p>
    <w:p w:rsidR="00AF5DBC" w:rsidRPr="00335BA6" w:rsidRDefault="00AF5DBC" w:rsidP="00521734">
      <w:pPr>
        <w:ind w:firstLine="709"/>
        <w:jc w:val="both"/>
      </w:pPr>
      <w:r w:rsidRPr="00335BA6">
        <w:t>2012 m. gruodžio 31 d. naikinamos šios pareigybės: skyriaus vedėjo– A13 ir vyresniojo specialisto – B 8.</w:t>
      </w:r>
    </w:p>
    <w:p w:rsidR="00AF5DBC" w:rsidRPr="00335BA6" w:rsidRDefault="00AF5DBC" w:rsidP="00521734">
      <w:pPr>
        <w:ind w:firstLine="709"/>
        <w:jc w:val="both"/>
      </w:pPr>
      <w:r w:rsidRPr="00335BA6">
        <w:t xml:space="preserve">Likusios vyresniojo ir vyriausiojo specialistų pareigybės priskiriamos Miesto ūkio departamento Miesto tvarkymo skyriaus Miesto priežiūros poskyriui. </w:t>
      </w:r>
    </w:p>
    <w:p w:rsidR="00AF5DBC" w:rsidRPr="00521734" w:rsidRDefault="00AF5DBC" w:rsidP="00521734">
      <w:pPr>
        <w:pStyle w:val="ListParagraph"/>
        <w:numPr>
          <w:ilvl w:val="1"/>
          <w:numId w:val="7"/>
        </w:numPr>
        <w:ind w:left="1134"/>
        <w:jc w:val="both"/>
        <w:rPr>
          <w:b/>
          <w:i/>
        </w:rPr>
      </w:pPr>
      <w:bookmarkStart w:id="0" w:name="_GoBack"/>
      <w:bookmarkEnd w:id="0"/>
      <w:r w:rsidRPr="00521734">
        <w:rPr>
          <w:b/>
          <w:i/>
        </w:rPr>
        <w:t xml:space="preserve">Dėl Klaipėdos miesto gyvenamosios vietos deklaravimo skyriaus prijungimo prie Socialinių reikalų departamento civilinės metrikacijos skyriaus nuo 2013 m. balandžio 3d. </w:t>
      </w:r>
    </w:p>
    <w:p w:rsidR="00AF5DBC" w:rsidRPr="00335BA6" w:rsidRDefault="00AF5DBC" w:rsidP="00521734">
      <w:pPr>
        <w:ind w:firstLine="709"/>
        <w:jc w:val="both"/>
      </w:pPr>
      <w:r w:rsidRPr="00335BA6">
        <w:t>Nuo 2013 m. balandžio 3 d. suformuojamas Civilinės metrikacijos ir registracijos skyrius su dviem atskirais poskyriais</w:t>
      </w:r>
      <w:r w:rsidRPr="00521734">
        <w:rPr>
          <w:b/>
          <w:i/>
        </w:rPr>
        <w:t xml:space="preserve">. </w:t>
      </w:r>
      <w:r w:rsidRPr="00335BA6">
        <w:t>Atkreiptinas dėmesys, kad abu skyriai yra išlaikomi iš valstybės biudžeto lėšų ir atlieka valstybines (valstybės perduotas savivaldybėms) funkcijas.</w:t>
      </w:r>
    </w:p>
    <w:p w:rsidR="00AF5DBC" w:rsidRPr="00335BA6" w:rsidRDefault="00AF5DBC" w:rsidP="00521734">
      <w:pPr>
        <w:ind w:firstLine="709"/>
        <w:jc w:val="both"/>
      </w:pPr>
      <w:r w:rsidRPr="00335BA6">
        <w:t xml:space="preserve">Suformuojami Civilinės metrikacijos ir registracijos skyriuje du poskyriai – Civilinės metrikacijos poskyris ir Gyvenamosios vietos deklaravimo poskyris. Civilinės metrikacijos ir registracijos skyrius bus savivaldybės Socialinio reikalų departamento, pavaldaus administracijos direktoriui, struktūrinė dalis. </w:t>
      </w:r>
    </w:p>
    <w:p w:rsidR="00AF5DBC" w:rsidRPr="00335BA6" w:rsidRDefault="00AF5DBC" w:rsidP="00335BA6">
      <w:pPr>
        <w:ind w:left="709"/>
        <w:jc w:val="both"/>
        <w:rPr>
          <w:b/>
        </w:rPr>
      </w:pPr>
      <w:r w:rsidRPr="00335BA6">
        <w:rPr>
          <w:b/>
        </w:rPr>
        <w:t>2. Projekto rengimo priežastys ir kuo remiantis parengtas sprendimo projektas</w:t>
      </w:r>
    </w:p>
    <w:p w:rsidR="00AF5DBC" w:rsidRPr="00521734" w:rsidRDefault="00AF5DBC" w:rsidP="00521734">
      <w:pPr>
        <w:ind w:firstLine="720"/>
        <w:jc w:val="both"/>
        <w:rPr>
          <w:color w:val="000000"/>
        </w:rPr>
      </w:pPr>
      <w:r w:rsidRPr="00335BA6">
        <w:rPr>
          <w:bCs/>
        </w:rPr>
        <w:t xml:space="preserve">Vietos savivaldos įstatymo 16 straipsnio </w:t>
      </w:r>
      <w:r w:rsidRPr="00335BA6">
        <w:rPr>
          <w:color w:val="000000"/>
        </w:rPr>
        <w:t>2 dalies 11 punkte nurodyta, kad išimtinė savivaldybės tarybos kompetencija yra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AF5DBC" w:rsidRPr="00335BA6" w:rsidRDefault="00AF5DBC" w:rsidP="00335BA6">
      <w:pPr>
        <w:ind w:firstLine="720"/>
        <w:jc w:val="both"/>
        <w:rPr>
          <w:b/>
          <w:bCs/>
        </w:rPr>
      </w:pPr>
      <w:r w:rsidRPr="00335BA6">
        <w:rPr>
          <w:b/>
          <w:bCs/>
        </w:rPr>
        <w:t xml:space="preserve">3. Kokių rezultatų laukiama. </w:t>
      </w:r>
    </w:p>
    <w:p w:rsidR="00AF5DBC" w:rsidRPr="00335BA6" w:rsidRDefault="00AF5DBC" w:rsidP="00335BA6">
      <w:pPr>
        <w:ind w:firstLine="720"/>
        <w:jc w:val="both"/>
      </w:pPr>
      <w:r w:rsidRPr="00335BA6">
        <w:rPr>
          <w:bCs/>
        </w:rPr>
        <w:t>Klaipėdos miesto savivaldybės administracijos struktūros pakeitimu siekiama užtikrinti efektyvesnį darbo organizavimą Savivaldybės administracijoje.</w:t>
      </w:r>
    </w:p>
    <w:p w:rsidR="00AF5DBC" w:rsidRPr="00335BA6" w:rsidRDefault="00AF5DBC" w:rsidP="00335BA6">
      <w:pPr>
        <w:ind w:firstLine="720"/>
        <w:jc w:val="both"/>
        <w:rPr>
          <w:b/>
        </w:rPr>
      </w:pPr>
      <w:r w:rsidRPr="00335BA6">
        <w:rPr>
          <w:b/>
          <w:bCs/>
        </w:rPr>
        <w:t>4. Sprendimo projekto rengimo metu gauti specialistų vertinimai.</w:t>
      </w:r>
    </w:p>
    <w:p w:rsidR="00AF5DBC" w:rsidRPr="00335BA6" w:rsidRDefault="00AF5DBC" w:rsidP="00335BA6">
      <w:pPr>
        <w:ind w:firstLine="720"/>
        <w:jc w:val="both"/>
      </w:pPr>
      <w:r w:rsidRPr="00335BA6">
        <w:t>Nėra.</w:t>
      </w:r>
    </w:p>
    <w:p w:rsidR="00AF5DBC" w:rsidRPr="00335BA6" w:rsidRDefault="00AF5DBC" w:rsidP="00335BA6">
      <w:pPr>
        <w:ind w:firstLine="720"/>
        <w:jc w:val="both"/>
        <w:rPr>
          <w:b/>
          <w:bCs/>
        </w:rPr>
      </w:pPr>
      <w:r w:rsidRPr="00335BA6">
        <w:rPr>
          <w:b/>
          <w:bCs/>
        </w:rPr>
        <w:t>5. Išlaidų sąmatos, skaičiavimai, reikalingi pagrindimai ir paaiškinimai.</w:t>
      </w:r>
    </w:p>
    <w:p w:rsidR="00AF5DBC" w:rsidRPr="00335BA6" w:rsidRDefault="00AF5DBC" w:rsidP="00335BA6">
      <w:pPr>
        <w:ind w:firstLine="720"/>
        <w:jc w:val="both"/>
      </w:pPr>
      <w:r w:rsidRPr="00335BA6">
        <w:t>Nėra</w:t>
      </w:r>
    </w:p>
    <w:p w:rsidR="00AF5DBC" w:rsidRPr="00335BA6" w:rsidRDefault="00AF5DBC" w:rsidP="00335BA6">
      <w:pPr>
        <w:ind w:firstLine="709"/>
        <w:jc w:val="both"/>
      </w:pPr>
      <w:r w:rsidRPr="00335BA6">
        <w:rPr>
          <w:b/>
        </w:rPr>
        <w:t>6. Lėšų poreikis sprendimo įgyvendinimui</w:t>
      </w:r>
      <w:r w:rsidRPr="00335BA6">
        <w:rPr>
          <w:b/>
          <w:bCs/>
        </w:rPr>
        <w:t>.</w:t>
      </w:r>
      <w:r w:rsidRPr="00335BA6">
        <w:t xml:space="preserve"> </w:t>
      </w:r>
    </w:p>
    <w:p w:rsidR="00AF5DBC" w:rsidRPr="00335BA6" w:rsidRDefault="00AF5DBC" w:rsidP="00335BA6">
      <w:pPr>
        <w:ind w:firstLine="709"/>
        <w:jc w:val="both"/>
      </w:pPr>
      <w:r w:rsidRPr="00335BA6">
        <w:t>Lėšų gali reikėti tuo atveju, jeigu šiuo metu dirbantys specialistai atsisakytų dirbti pakeistomis sąlygomis ir reikėtų nutraukti tarnybos santykius.</w:t>
      </w:r>
    </w:p>
    <w:p w:rsidR="00AF5DBC" w:rsidRPr="00335BA6" w:rsidRDefault="00AF5DBC" w:rsidP="00335BA6">
      <w:pPr>
        <w:ind w:firstLine="720"/>
        <w:jc w:val="both"/>
        <w:rPr>
          <w:b/>
          <w:bCs/>
        </w:rPr>
      </w:pPr>
      <w:r w:rsidRPr="00335BA6">
        <w:rPr>
          <w:b/>
          <w:bCs/>
        </w:rPr>
        <w:t>7. Galimos teigiamos ar neigiamos sprendimo priėmimo pasekmės.</w:t>
      </w:r>
    </w:p>
    <w:p w:rsidR="00AF5DBC" w:rsidRPr="00335BA6" w:rsidRDefault="00AF5DBC" w:rsidP="00335BA6">
      <w:pPr>
        <w:ind w:firstLine="720"/>
        <w:jc w:val="both"/>
        <w:rPr>
          <w:bCs/>
        </w:rPr>
      </w:pPr>
      <w:r w:rsidRPr="00335BA6">
        <w:rPr>
          <w:bCs/>
        </w:rPr>
        <w:t xml:space="preserve">Teigiamos pasekmės – Klaipėdos miesto savivaldybės administracijai bus sudarytos galimybės efektyviau organizuoti savo darbą. Neigiamos pasekmės – nenumatyta. </w:t>
      </w:r>
    </w:p>
    <w:p w:rsidR="00AF5DBC" w:rsidRPr="00335BA6" w:rsidRDefault="00AF5DBC" w:rsidP="00335BA6">
      <w:pPr>
        <w:ind w:left="360"/>
        <w:jc w:val="both"/>
      </w:pPr>
    </w:p>
    <w:p w:rsidR="00AF5DBC" w:rsidRPr="00335BA6" w:rsidRDefault="00AF5DBC" w:rsidP="00335BA6">
      <w:pPr>
        <w:ind w:left="360"/>
        <w:jc w:val="both"/>
      </w:pPr>
    </w:p>
    <w:p w:rsidR="00AF5DBC" w:rsidRPr="00335BA6" w:rsidRDefault="00AF5DBC" w:rsidP="00335BA6">
      <w:pPr>
        <w:jc w:val="both"/>
      </w:pPr>
      <w:r w:rsidRPr="00335BA6">
        <w:t>Savivaldybės administracijos direktorė                                                                Judita Simonavičiūtė</w:t>
      </w:r>
    </w:p>
    <w:p w:rsidR="00AF5DBC" w:rsidRPr="00335BA6" w:rsidRDefault="00AF5DBC" w:rsidP="00335BA6"/>
    <w:sectPr w:rsidR="00AF5DBC" w:rsidRPr="00335BA6" w:rsidSect="009E6AFA">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BC" w:rsidRDefault="00AF5DBC">
      <w:r>
        <w:separator/>
      </w:r>
    </w:p>
  </w:endnote>
  <w:endnote w:type="continuationSeparator" w:id="0">
    <w:p w:rsidR="00AF5DBC" w:rsidRDefault="00AF5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BC" w:rsidRDefault="00AF5DBC">
      <w:r>
        <w:separator/>
      </w:r>
    </w:p>
  </w:footnote>
  <w:footnote w:type="continuationSeparator" w:id="0">
    <w:p w:rsidR="00AF5DBC" w:rsidRDefault="00AF5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A0972"/>
    <w:multiLevelType w:val="hybridMultilevel"/>
    <w:tmpl w:val="09F2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9DF6D2F"/>
    <w:multiLevelType w:val="multilevel"/>
    <w:tmpl w:val="32D69DE2"/>
    <w:lvl w:ilvl="0">
      <w:start w:val="1"/>
      <w:numFmt w:val="decimal"/>
      <w:lvlText w:val="%1."/>
      <w:lvlJc w:val="left"/>
      <w:pPr>
        <w:ind w:left="1305" w:hanging="1305"/>
      </w:pPr>
      <w:rPr>
        <w:rFonts w:cs="Times New Roman" w:hint="default"/>
      </w:rPr>
    </w:lvl>
    <w:lvl w:ilvl="1">
      <w:start w:val="1"/>
      <w:numFmt w:val="decimal"/>
      <w:lvlText w:val="%1.%2."/>
      <w:lvlJc w:val="left"/>
      <w:pPr>
        <w:ind w:left="2015"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850" w:hanging="130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452A202B"/>
    <w:multiLevelType w:val="multilevel"/>
    <w:tmpl w:val="8258E57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4B804182"/>
    <w:multiLevelType w:val="multilevel"/>
    <w:tmpl w:val="C09841A0"/>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56BC37EA"/>
    <w:multiLevelType w:val="multilevel"/>
    <w:tmpl w:val="9F96CB7C"/>
    <w:lvl w:ilvl="0">
      <w:start w:val="1"/>
      <w:numFmt w:val="decimal"/>
      <w:lvlText w:val="%1."/>
      <w:lvlJc w:val="left"/>
      <w:pPr>
        <w:ind w:left="360" w:hanging="360"/>
      </w:pPr>
      <w:rPr>
        <w:rFonts w:cs="Times New Roman" w:hint="default"/>
      </w:rPr>
    </w:lvl>
    <w:lvl w:ilvl="1">
      <w:start w:val="5"/>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5">
    <w:nsid w:val="649153AE"/>
    <w:multiLevelType w:val="multilevel"/>
    <w:tmpl w:val="32D69DE2"/>
    <w:lvl w:ilvl="0">
      <w:start w:val="1"/>
      <w:numFmt w:val="decimal"/>
      <w:lvlText w:val="%1."/>
      <w:lvlJc w:val="left"/>
      <w:pPr>
        <w:ind w:left="1305" w:hanging="1305"/>
      </w:pPr>
      <w:rPr>
        <w:rFonts w:cs="Times New Roman" w:hint="default"/>
      </w:rPr>
    </w:lvl>
    <w:lvl w:ilvl="1">
      <w:start w:val="1"/>
      <w:numFmt w:val="decimal"/>
      <w:lvlText w:val="%1.%2."/>
      <w:lvlJc w:val="left"/>
      <w:pPr>
        <w:ind w:left="2015"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850" w:hanging="130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795636C4"/>
    <w:multiLevelType w:val="hybridMultilevel"/>
    <w:tmpl w:val="31B41DB2"/>
    <w:lvl w:ilvl="0" w:tplc="3E00E92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DED"/>
    <w:rsid w:val="000033AB"/>
    <w:rsid w:val="0000424B"/>
    <w:rsid w:val="000176E6"/>
    <w:rsid w:val="00062A36"/>
    <w:rsid w:val="00064323"/>
    <w:rsid w:val="00073379"/>
    <w:rsid w:val="00073C30"/>
    <w:rsid w:val="00086D6C"/>
    <w:rsid w:val="00087F46"/>
    <w:rsid w:val="00094275"/>
    <w:rsid w:val="00095DD9"/>
    <w:rsid w:val="000A2287"/>
    <w:rsid w:val="000A76C9"/>
    <w:rsid w:val="000A7AB2"/>
    <w:rsid w:val="000C00E0"/>
    <w:rsid w:val="000D2095"/>
    <w:rsid w:val="000E0466"/>
    <w:rsid w:val="000E7239"/>
    <w:rsid w:val="000F1EDF"/>
    <w:rsid w:val="001005D0"/>
    <w:rsid w:val="00122E4A"/>
    <w:rsid w:val="001252F5"/>
    <w:rsid w:val="001302AB"/>
    <w:rsid w:val="00132059"/>
    <w:rsid w:val="00143497"/>
    <w:rsid w:val="00143C34"/>
    <w:rsid w:val="00162D57"/>
    <w:rsid w:val="00181ADB"/>
    <w:rsid w:val="001A0CB0"/>
    <w:rsid w:val="001A5BE3"/>
    <w:rsid w:val="001B1905"/>
    <w:rsid w:val="001B3C12"/>
    <w:rsid w:val="001B6141"/>
    <w:rsid w:val="001C096B"/>
    <w:rsid w:val="001F238A"/>
    <w:rsid w:val="001F7971"/>
    <w:rsid w:val="00203339"/>
    <w:rsid w:val="00211B1D"/>
    <w:rsid w:val="002145DC"/>
    <w:rsid w:val="00230D40"/>
    <w:rsid w:val="0023226D"/>
    <w:rsid w:val="00236FF4"/>
    <w:rsid w:val="00255942"/>
    <w:rsid w:val="002626D1"/>
    <w:rsid w:val="0026799F"/>
    <w:rsid w:val="002723F9"/>
    <w:rsid w:val="0028000D"/>
    <w:rsid w:val="00285271"/>
    <w:rsid w:val="00297754"/>
    <w:rsid w:val="002A23E7"/>
    <w:rsid w:val="002B7003"/>
    <w:rsid w:val="002D312E"/>
    <w:rsid w:val="002E3E31"/>
    <w:rsid w:val="003130A9"/>
    <w:rsid w:val="003131DD"/>
    <w:rsid w:val="003314E7"/>
    <w:rsid w:val="00335BA6"/>
    <w:rsid w:val="003460CB"/>
    <w:rsid w:val="00346B02"/>
    <w:rsid w:val="0034775A"/>
    <w:rsid w:val="00354E74"/>
    <w:rsid w:val="00367673"/>
    <w:rsid w:val="00371DEB"/>
    <w:rsid w:val="00375DDD"/>
    <w:rsid w:val="00381C10"/>
    <w:rsid w:val="003842C4"/>
    <w:rsid w:val="0038461B"/>
    <w:rsid w:val="00386D02"/>
    <w:rsid w:val="003A1288"/>
    <w:rsid w:val="003B1AC2"/>
    <w:rsid w:val="003B48FA"/>
    <w:rsid w:val="003B723C"/>
    <w:rsid w:val="003C20E3"/>
    <w:rsid w:val="003D520D"/>
    <w:rsid w:val="003D59AB"/>
    <w:rsid w:val="0040475E"/>
    <w:rsid w:val="004116F6"/>
    <w:rsid w:val="00412ED9"/>
    <w:rsid w:val="004210BD"/>
    <w:rsid w:val="004275BB"/>
    <w:rsid w:val="004306DB"/>
    <w:rsid w:val="004332B3"/>
    <w:rsid w:val="00433484"/>
    <w:rsid w:val="00437F99"/>
    <w:rsid w:val="00447D6F"/>
    <w:rsid w:val="00453CB4"/>
    <w:rsid w:val="004562CB"/>
    <w:rsid w:val="00464C24"/>
    <w:rsid w:val="00467CDA"/>
    <w:rsid w:val="004761CD"/>
    <w:rsid w:val="0048066D"/>
    <w:rsid w:val="00487A58"/>
    <w:rsid w:val="00496B1E"/>
    <w:rsid w:val="004A120C"/>
    <w:rsid w:val="004B354A"/>
    <w:rsid w:val="004B4D8B"/>
    <w:rsid w:val="004D1A08"/>
    <w:rsid w:val="005171FB"/>
    <w:rsid w:val="00521734"/>
    <w:rsid w:val="00544F65"/>
    <w:rsid w:val="00547C86"/>
    <w:rsid w:val="005657EE"/>
    <w:rsid w:val="00565E46"/>
    <w:rsid w:val="00570B58"/>
    <w:rsid w:val="005717B1"/>
    <w:rsid w:val="005849CE"/>
    <w:rsid w:val="0058637C"/>
    <w:rsid w:val="005B4EAC"/>
    <w:rsid w:val="005B720F"/>
    <w:rsid w:val="005E41FD"/>
    <w:rsid w:val="005F0BB9"/>
    <w:rsid w:val="005F1E38"/>
    <w:rsid w:val="005F32C3"/>
    <w:rsid w:val="00610C4D"/>
    <w:rsid w:val="00615322"/>
    <w:rsid w:val="00623296"/>
    <w:rsid w:val="00636974"/>
    <w:rsid w:val="00637C49"/>
    <w:rsid w:val="00641335"/>
    <w:rsid w:val="0064322B"/>
    <w:rsid w:val="00656525"/>
    <w:rsid w:val="00657E41"/>
    <w:rsid w:val="00661278"/>
    <w:rsid w:val="006630D0"/>
    <w:rsid w:val="00666099"/>
    <w:rsid w:val="00670588"/>
    <w:rsid w:val="006951E7"/>
    <w:rsid w:val="00696DA8"/>
    <w:rsid w:val="00697873"/>
    <w:rsid w:val="006B0B58"/>
    <w:rsid w:val="00701370"/>
    <w:rsid w:val="007032FC"/>
    <w:rsid w:val="00703FEC"/>
    <w:rsid w:val="007253AF"/>
    <w:rsid w:val="00761F62"/>
    <w:rsid w:val="007627C1"/>
    <w:rsid w:val="00762DFC"/>
    <w:rsid w:val="007633FD"/>
    <w:rsid w:val="0077392D"/>
    <w:rsid w:val="00787C10"/>
    <w:rsid w:val="007901D9"/>
    <w:rsid w:val="00792B7E"/>
    <w:rsid w:val="007A1C87"/>
    <w:rsid w:val="007A4859"/>
    <w:rsid w:val="007A58B8"/>
    <w:rsid w:val="007A7B2B"/>
    <w:rsid w:val="007B3198"/>
    <w:rsid w:val="007B5278"/>
    <w:rsid w:val="007D456A"/>
    <w:rsid w:val="007D6213"/>
    <w:rsid w:val="007D67D8"/>
    <w:rsid w:val="007E1245"/>
    <w:rsid w:val="00800896"/>
    <w:rsid w:val="0080138C"/>
    <w:rsid w:val="00810329"/>
    <w:rsid w:val="008103AE"/>
    <w:rsid w:val="00817411"/>
    <w:rsid w:val="008206F6"/>
    <w:rsid w:val="008243F6"/>
    <w:rsid w:val="008316F4"/>
    <w:rsid w:val="008353C1"/>
    <w:rsid w:val="0085126B"/>
    <w:rsid w:val="00852F2C"/>
    <w:rsid w:val="008672B6"/>
    <w:rsid w:val="008812F3"/>
    <w:rsid w:val="00886747"/>
    <w:rsid w:val="0088734A"/>
    <w:rsid w:val="00887452"/>
    <w:rsid w:val="008928A3"/>
    <w:rsid w:val="00895487"/>
    <w:rsid w:val="00896385"/>
    <w:rsid w:val="00897F23"/>
    <w:rsid w:val="008A343A"/>
    <w:rsid w:val="008B11C1"/>
    <w:rsid w:val="008B6764"/>
    <w:rsid w:val="008E0AA3"/>
    <w:rsid w:val="00910DD3"/>
    <w:rsid w:val="009264A1"/>
    <w:rsid w:val="0093298E"/>
    <w:rsid w:val="009462BF"/>
    <w:rsid w:val="009478DD"/>
    <w:rsid w:val="00950BF3"/>
    <w:rsid w:val="00956DBE"/>
    <w:rsid w:val="00984DC4"/>
    <w:rsid w:val="00994718"/>
    <w:rsid w:val="00996EE2"/>
    <w:rsid w:val="009A31A6"/>
    <w:rsid w:val="009E6AFA"/>
    <w:rsid w:val="009F5E4D"/>
    <w:rsid w:val="00A1210A"/>
    <w:rsid w:val="00A15B7E"/>
    <w:rsid w:val="00A2489B"/>
    <w:rsid w:val="00A25469"/>
    <w:rsid w:val="00A254AF"/>
    <w:rsid w:val="00A25F60"/>
    <w:rsid w:val="00A32FA2"/>
    <w:rsid w:val="00A4091E"/>
    <w:rsid w:val="00A40CF4"/>
    <w:rsid w:val="00A42824"/>
    <w:rsid w:val="00A42F85"/>
    <w:rsid w:val="00A46543"/>
    <w:rsid w:val="00A67F94"/>
    <w:rsid w:val="00A76BFB"/>
    <w:rsid w:val="00A84297"/>
    <w:rsid w:val="00A94696"/>
    <w:rsid w:val="00A95842"/>
    <w:rsid w:val="00AC79F5"/>
    <w:rsid w:val="00AD271E"/>
    <w:rsid w:val="00AD3C8C"/>
    <w:rsid w:val="00AF2F17"/>
    <w:rsid w:val="00AF5DBC"/>
    <w:rsid w:val="00AF7871"/>
    <w:rsid w:val="00B04300"/>
    <w:rsid w:val="00B109F1"/>
    <w:rsid w:val="00B3511E"/>
    <w:rsid w:val="00B47F0A"/>
    <w:rsid w:val="00B60202"/>
    <w:rsid w:val="00B81580"/>
    <w:rsid w:val="00B81618"/>
    <w:rsid w:val="00B8266E"/>
    <w:rsid w:val="00B874E5"/>
    <w:rsid w:val="00BD20F2"/>
    <w:rsid w:val="00BD27EB"/>
    <w:rsid w:val="00BD367A"/>
    <w:rsid w:val="00BD4510"/>
    <w:rsid w:val="00BD7500"/>
    <w:rsid w:val="00BE12A1"/>
    <w:rsid w:val="00BF1ED4"/>
    <w:rsid w:val="00C047E9"/>
    <w:rsid w:val="00C10119"/>
    <w:rsid w:val="00C16498"/>
    <w:rsid w:val="00C1746E"/>
    <w:rsid w:val="00C26DC7"/>
    <w:rsid w:val="00C43FDD"/>
    <w:rsid w:val="00C47F92"/>
    <w:rsid w:val="00C6375A"/>
    <w:rsid w:val="00C66233"/>
    <w:rsid w:val="00C703DC"/>
    <w:rsid w:val="00C972BE"/>
    <w:rsid w:val="00CB3DED"/>
    <w:rsid w:val="00CB3EDA"/>
    <w:rsid w:val="00CB459C"/>
    <w:rsid w:val="00CC2F5C"/>
    <w:rsid w:val="00CE0EA8"/>
    <w:rsid w:val="00CE3E99"/>
    <w:rsid w:val="00CE6A89"/>
    <w:rsid w:val="00CE7178"/>
    <w:rsid w:val="00D25BF1"/>
    <w:rsid w:val="00D45CC8"/>
    <w:rsid w:val="00D47745"/>
    <w:rsid w:val="00D5304C"/>
    <w:rsid w:val="00D57A34"/>
    <w:rsid w:val="00D61E62"/>
    <w:rsid w:val="00D65000"/>
    <w:rsid w:val="00D70779"/>
    <w:rsid w:val="00D70E47"/>
    <w:rsid w:val="00D838D1"/>
    <w:rsid w:val="00DA51E7"/>
    <w:rsid w:val="00DB0FEB"/>
    <w:rsid w:val="00DB2391"/>
    <w:rsid w:val="00DB2D3E"/>
    <w:rsid w:val="00DB3D7B"/>
    <w:rsid w:val="00DC03A8"/>
    <w:rsid w:val="00DC3B80"/>
    <w:rsid w:val="00DD10C0"/>
    <w:rsid w:val="00DD1733"/>
    <w:rsid w:val="00DD2126"/>
    <w:rsid w:val="00DD308A"/>
    <w:rsid w:val="00DD4072"/>
    <w:rsid w:val="00DD46F5"/>
    <w:rsid w:val="00DD534C"/>
    <w:rsid w:val="00DE7381"/>
    <w:rsid w:val="00E033D7"/>
    <w:rsid w:val="00E254DE"/>
    <w:rsid w:val="00E61D97"/>
    <w:rsid w:val="00E7276A"/>
    <w:rsid w:val="00E73D90"/>
    <w:rsid w:val="00E75CDF"/>
    <w:rsid w:val="00E764DC"/>
    <w:rsid w:val="00E80473"/>
    <w:rsid w:val="00E90546"/>
    <w:rsid w:val="00E966BB"/>
    <w:rsid w:val="00EA33FC"/>
    <w:rsid w:val="00EB3273"/>
    <w:rsid w:val="00EB74CB"/>
    <w:rsid w:val="00EC077F"/>
    <w:rsid w:val="00EE3141"/>
    <w:rsid w:val="00EE4576"/>
    <w:rsid w:val="00EE601D"/>
    <w:rsid w:val="00EF15EF"/>
    <w:rsid w:val="00EF170A"/>
    <w:rsid w:val="00F04BF9"/>
    <w:rsid w:val="00F1734F"/>
    <w:rsid w:val="00F44104"/>
    <w:rsid w:val="00F44B0B"/>
    <w:rsid w:val="00F52316"/>
    <w:rsid w:val="00F55451"/>
    <w:rsid w:val="00F56C5D"/>
    <w:rsid w:val="00F7304F"/>
    <w:rsid w:val="00F73E0B"/>
    <w:rsid w:val="00F7617D"/>
    <w:rsid w:val="00F842D0"/>
    <w:rsid w:val="00F91903"/>
    <w:rsid w:val="00F97D55"/>
    <w:rsid w:val="00FA3092"/>
    <w:rsid w:val="00FB49FE"/>
    <w:rsid w:val="00FB6F39"/>
    <w:rsid w:val="00FB7D89"/>
    <w:rsid w:val="00FC4F83"/>
    <w:rsid w:val="00FE0234"/>
    <w:rsid w:val="00FE327D"/>
    <w:rsid w:val="00FE373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1B"/>
    <w:rPr>
      <w:sz w:val="24"/>
      <w:szCs w:val="24"/>
    </w:rPr>
  </w:style>
  <w:style w:type="paragraph" w:styleId="Heading1">
    <w:name w:val="heading 1"/>
    <w:basedOn w:val="Normal"/>
    <w:next w:val="Normal"/>
    <w:link w:val="Heading1Char1"/>
    <w:uiPriority w:val="99"/>
    <w:qFormat/>
    <w:rsid w:val="00CB3DED"/>
    <w:pPr>
      <w:keepNext/>
      <w:jc w:val="center"/>
      <w:outlineLvl w:val="0"/>
    </w:pPr>
    <w:rPr>
      <w:b/>
      <w:caps/>
      <w:sz w:val="28"/>
      <w:szCs w:val="20"/>
      <w:lang w:eastAsia="en-US"/>
    </w:rPr>
  </w:style>
  <w:style w:type="paragraph" w:styleId="Heading2">
    <w:name w:val="heading 2"/>
    <w:basedOn w:val="Normal"/>
    <w:next w:val="Normal"/>
    <w:link w:val="Heading2Char"/>
    <w:uiPriority w:val="99"/>
    <w:qFormat/>
    <w:rsid w:val="00CB3DED"/>
    <w:pPr>
      <w:keepNext/>
      <w:jc w:val="center"/>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0D2095"/>
    <w:rPr>
      <w:rFonts w:ascii="TimesLT" w:hAnsi="TimesLT"/>
      <w:b/>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1Char1">
    <w:name w:val="Heading 1 Char1"/>
    <w:link w:val="Heading1"/>
    <w:uiPriority w:val="99"/>
    <w:locked/>
    <w:rsid w:val="00CB3DED"/>
    <w:rPr>
      <w:b/>
      <w:caps/>
      <w:sz w:val="28"/>
      <w:lang w:val="lt-LT" w:eastAsia="en-US"/>
    </w:rPr>
  </w:style>
  <w:style w:type="paragraph" w:styleId="BodyText">
    <w:name w:val="Body Text"/>
    <w:basedOn w:val="Normal"/>
    <w:link w:val="BodyTextChar1"/>
    <w:uiPriority w:val="99"/>
    <w:rsid w:val="00CB3DED"/>
    <w:pPr>
      <w:jc w:val="both"/>
    </w:pPr>
    <w:rPr>
      <w:szCs w:val="20"/>
      <w:lang w:eastAsia="en-US"/>
    </w:rPr>
  </w:style>
  <w:style w:type="character" w:customStyle="1" w:styleId="BodyTextChar">
    <w:name w:val="Body Text Char"/>
    <w:basedOn w:val="DefaultParagraphFont"/>
    <w:link w:val="BodyText"/>
    <w:uiPriority w:val="99"/>
    <w:rsid w:val="008928A3"/>
    <w:rPr>
      <w:sz w:val="24"/>
      <w:lang w:val="lt-LT"/>
    </w:rPr>
  </w:style>
  <w:style w:type="character" w:customStyle="1" w:styleId="BodyTextChar1">
    <w:name w:val="Body Text Char1"/>
    <w:link w:val="BodyText"/>
    <w:uiPriority w:val="99"/>
    <w:locked/>
    <w:rsid w:val="00CB3DED"/>
    <w:rPr>
      <w:sz w:val="24"/>
      <w:lang w:val="lt-LT" w:eastAsia="en-US"/>
    </w:rPr>
  </w:style>
  <w:style w:type="paragraph" w:styleId="BalloonText">
    <w:name w:val="Balloon Text"/>
    <w:basedOn w:val="Normal"/>
    <w:link w:val="BalloonTextChar"/>
    <w:uiPriority w:val="99"/>
    <w:semiHidden/>
    <w:rsid w:val="004D1A08"/>
    <w:rPr>
      <w:sz w:val="2"/>
    </w:rPr>
  </w:style>
  <w:style w:type="character" w:customStyle="1" w:styleId="BalloonTextChar">
    <w:name w:val="Balloon Text Char"/>
    <w:basedOn w:val="DefaultParagraphFont"/>
    <w:link w:val="BalloonText"/>
    <w:uiPriority w:val="99"/>
    <w:semiHidden/>
    <w:locked/>
    <w:rPr>
      <w:sz w:val="2"/>
    </w:rPr>
  </w:style>
  <w:style w:type="paragraph" w:styleId="BodyText3">
    <w:name w:val="Body Text 3"/>
    <w:basedOn w:val="Normal"/>
    <w:link w:val="BodyText3Char"/>
    <w:uiPriority w:val="99"/>
    <w:rsid w:val="00BD20F2"/>
    <w:pPr>
      <w:spacing w:after="120"/>
    </w:pPr>
    <w:rPr>
      <w:sz w:val="16"/>
      <w:szCs w:val="16"/>
    </w:rPr>
  </w:style>
  <w:style w:type="character" w:customStyle="1" w:styleId="BodyText3Char">
    <w:name w:val="Body Text 3 Char"/>
    <w:basedOn w:val="DefaultParagraphFont"/>
    <w:link w:val="BodyText3"/>
    <w:uiPriority w:val="99"/>
    <w:semiHidden/>
    <w:locked/>
    <w:rPr>
      <w:sz w:val="16"/>
    </w:rPr>
  </w:style>
  <w:style w:type="paragraph" w:customStyle="1" w:styleId="statymopavad">
    <w:name w:val="statymopavad"/>
    <w:basedOn w:val="Normal"/>
    <w:uiPriority w:val="99"/>
    <w:rsid w:val="00B8266E"/>
    <w:pPr>
      <w:spacing w:before="100" w:beforeAutospacing="1" w:after="100" w:afterAutospacing="1"/>
    </w:pPr>
    <w:rPr>
      <w:lang w:val="en-US" w:eastAsia="en-US"/>
    </w:rPr>
  </w:style>
  <w:style w:type="character" w:customStyle="1" w:styleId="datametai">
    <w:name w:val="datametai"/>
    <w:uiPriority w:val="99"/>
    <w:rsid w:val="00B8266E"/>
  </w:style>
  <w:style w:type="character" w:customStyle="1" w:styleId="datamnuo">
    <w:name w:val="datamnuo"/>
    <w:uiPriority w:val="99"/>
    <w:rsid w:val="00B8266E"/>
  </w:style>
  <w:style w:type="character" w:customStyle="1" w:styleId="datadiena">
    <w:name w:val="datadiena"/>
    <w:uiPriority w:val="99"/>
    <w:rsid w:val="00B8266E"/>
  </w:style>
  <w:style w:type="character" w:customStyle="1" w:styleId="statymonr">
    <w:name w:val="statymonr"/>
    <w:uiPriority w:val="99"/>
    <w:rsid w:val="00B8266E"/>
  </w:style>
  <w:style w:type="paragraph" w:styleId="BodyTextIndent2">
    <w:name w:val="Body Text Indent 2"/>
    <w:basedOn w:val="Normal"/>
    <w:link w:val="BodyTextIndent2Char"/>
    <w:uiPriority w:val="99"/>
    <w:rsid w:val="000D2095"/>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rPr>
  </w:style>
  <w:style w:type="paragraph" w:customStyle="1" w:styleId="Heading11">
    <w:name w:val="Heading 11"/>
    <w:basedOn w:val="Normal"/>
    <w:link w:val="Heading1Char"/>
    <w:uiPriority w:val="99"/>
    <w:rsid w:val="000D2095"/>
    <w:rPr>
      <w:rFonts w:ascii="TimesLT" w:hAnsi="TimesLT"/>
      <w:b/>
      <w:sz w:val="20"/>
      <w:szCs w:val="20"/>
    </w:rPr>
  </w:style>
  <w:style w:type="paragraph" w:customStyle="1" w:styleId="statymopavad0">
    <w:name w:val="Įstatymo pavad."/>
    <w:basedOn w:val="Normal"/>
    <w:uiPriority w:val="99"/>
    <w:rsid w:val="000D2095"/>
    <w:pPr>
      <w:spacing w:line="360" w:lineRule="auto"/>
      <w:ind w:firstLine="720"/>
      <w:jc w:val="center"/>
    </w:pPr>
    <w:rPr>
      <w:rFonts w:ascii="TimesLT" w:hAnsi="TimesLT"/>
      <w:caps/>
      <w:lang w:val="en-US" w:eastAsia="en-US"/>
    </w:rPr>
  </w:style>
  <w:style w:type="character" w:customStyle="1" w:styleId="Datadiena0">
    <w:name w:val="Data_diena"/>
    <w:uiPriority w:val="99"/>
    <w:rsid w:val="000D2095"/>
  </w:style>
  <w:style w:type="character" w:customStyle="1" w:styleId="statymoNr0">
    <w:name w:val="Įstatymo Nr."/>
    <w:uiPriority w:val="99"/>
    <w:rsid w:val="000D2095"/>
    <w:rPr>
      <w:rFonts w:ascii="HelveticaLT" w:hAnsi="HelveticaLT"/>
    </w:rPr>
  </w:style>
  <w:style w:type="character" w:customStyle="1" w:styleId="Datamnuo0">
    <w:name w:val="Data_mënuo"/>
    <w:uiPriority w:val="99"/>
    <w:rsid w:val="000D2095"/>
    <w:rPr>
      <w:rFonts w:ascii="HelveticaLT" w:hAnsi="HelveticaLT"/>
    </w:rPr>
  </w:style>
  <w:style w:type="character" w:customStyle="1" w:styleId="Datametai0">
    <w:name w:val="Data_metai"/>
    <w:uiPriority w:val="99"/>
    <w:rsid w:val="000D2095"/>
  </w:style>
  <w:style w:type="character" w:styleId="Hyperlink">
    <w:name w:val="Hyperlink"/>
    <w:basedOn w:val="DefaultParagraphFont"/>
    <w:uiPriority w:val="99"/>
    <w:rsid w:val="000D2095"/>
    <w:rPr>
      <w:rFonts w:cs="Times New Roman"/>
      <w:color w:val="0000FF"/>
      <w:u w:val="single"/>
    </w:rPr>
  </w:style>
  <w:style w:type="paragraph" w:styleId="PlainText">
    <w:name w:val="Plain Text"/>
    <w:basedOn w:val="Normal"/>
    <w:link w:val="PlainTextChar"/>
    <w:uiPriority w:val="99"/>
    <w:rsid w:val="000D2095"/>
    <w:rPr>
      <w:rFonts w:ascii="Courier New"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rPr>
  </w:style>
  <w:style w:type="paragraph" w:styleId="Header">
    <w:name w:val="header"/>
    <w:basedOn w:val="Normal"/>
    <w:link w:val="HeaderChar"/>
    <w:uiPriority w:val="99"/>
    <w:rsid w:val="00BE12A1"/>
    <w:pPr>
      <w:tabs>
        <w:tab w:val="center" w:pos="4320"/>
        <w:tab w:val="right" w:pos="8640"/>
      </w:tabs>
    </w:pPr>
  </w:style>
  <w:style w:type="character" w:customStyle="1" w:styleId="HeaderChar">
    <w:name w:val="Header Char"/>
    <w:basedOn w:val="DefaultParagraphFont"/>
    <w:link w:val="Header"/>
    <w:uiPriority w:val="99"/>
    <w:semiHidden/>
    <w:locked/>
    <w:rPr>
      <w:sz w:val="24"/>
    </w:rPr>
  </w:style>
  <w:style w:type="paragraph" w:styleId="BodyTextIndent">
    <w:name w:val="Body Text Indent"/>
    <w:basedOn w:val="Normal"/>
    <w:link w:val="BodyTextIndentChar"/>
    <w:uiPriority w:val="99"/>
    <w:rsid w:val="003314E7"/>
    <w:pPr>
      <w:spacing w:after="120"/>
      <w:ind w:left="283"/>
    </w:pPr>
    <w:rPr>
      <w:szCs w:val="20"/>
    </w:rPr>
  </w:style>
  <w:style w:type="character" w:customStyle="1" w:styleId="BodyTextIndentChar">
    <w:name w:val="Body Text Indent Char"/>
    <w:basedOn w:val="DefaultParagraphFont"/>
    <w:link w:val="BodyTextIndent"/>
    <w:uiPriority w:val="99"/>
    <w:locked/>
    <w:rsid w:val="003314E7"/>
    <w:rPr>
      <w:sz w:val="24"/>
    </w:rPr>
  </w:style>
  <w:style w:type="paragraph" w:styleId="ListParagraph">
    <w:name w:val="List Paragraph"/>
    <w:basedOn w:val="Normal"/>
    <w:uiPriority w:val="99"/>
    <w:qFormat/>
    <w:rsid w:val="00521734"/>
    <w:pPr>
      <w:ind w:left="720"/>
      <w:contextualSpacing/>
    </w:pPr>
  </w:style>
</w:styles>
</file>

<file path=word/webSettings.xml><?xml version="1.0" encoding="utf-8"?>
<w:webSettings xmlns:r="http://schemas.openxmlformats.org/officeDocument/2006/relationships" xmlns:w="http://schemas.openxmlformats.org/wordprocessingml/2006/main">
  <w:divs>
    <w:div w:id="1426657728">
      <w:marLeft w:val="0"/>
      <w:marRight w:val="0"/>
      <w:marTop w:val="0"/>
      <w:marBottom w:val="0"/>
      <w:divBdr>
        <w:top w:val="none" w:sz="0" w:space="0" w:color="auto"/>
        <w:left w:val="none" w:sz="0" w:space="0" w:color="auto"/>
        <w:bottom w:val="none" w:sz="0" w:space="0" w:color="auto"/>
        <w:right w:val="none" w:sz="0" w:space="0" w:color="auto"/>
      </w:divBdr>
    </w:div>
    <w:div w:id="1426657729">
      <w:marLeft w:val="225"/>
      <w:marRight w:val="225"/>
      <w:marTop w:val="0"/>
      <w:marBottom w:val="0"/>
      <w:divBdr>
        <w:top w:val="none" w:sz="0" w:space="0" w:color="auto"/>
        <w:left w:val="none" w:sz="0" w:space="0" w:color="auto"/>
        <w:bottom w:val="none" w:sz="0" w:space="0" w:color="auto"/>
        <w:right w:val="none" w:sz="0" w:space="0" w:color="auto"/>
      </w:divBdr>
      <w:divsChild>
        <w:div w:id="1426657727">
          <w:marLeft w:val="0"/>
          <w:marRight w:val="0"/>
          <w:marTop w:val="0"/>
          <w:marBottom w:val="0"/>
          <w:divBdr>
            <w:top w:val="none" w:sz="0" w:space="0" w:color="auto"/>
            <w:left w:val="none" w:sz="0" w:space="0" w:color="auto"/>
            <w:bottom w:val="none" w:sz="0" w:space="0" w:color="auto"/>
            <w:right w:val="none" w:sz="0" w:space="0" w:color="auto"/>
          </w:divBdr>
        </w:div>
      </w:divsChild>
    </w:div>
    <w:div w:id="1426657730">
      <w:marLeft w:val="0"/>
      <w:marRight w:val="0"/>
      <w:marTop w:val="0"/>
      <w:marBottom w:val="0"/>
      <w:divBdr>
        <w:top w:val="none" w:sz="0" w:space="0" w:color="auto"/>
        <w:left w:val="none" w:sz="0" w:space="0" w:color="auto"/>
        <w:bottom w:val="none" w:sz="0" w:space="0" w:color="auto"/>
        <w:right w:val="none" w:sz="0" w:space="0" w:color="auto"/>
      </w:divBdr>
    </w:div>
    <w:div w:id="1426657732">
      <w:marLeft w:val="225"/>
      <w:marRight w:val="225"/>
      <w:marTop w:val="0"/>
      <w:marBottom w:val="0"/>
      <w:divBdr>
        <w:top w:val="none" w:sz="0" w:space="0" w:color="auto"/>
        <w:left w:val="none" w:sz="0" w:space="0" w:color="auto"/>
        <w:bottom w:val="none" w:sz="0" w:space="0" w:color="auto"/>
        <w:right w:val="none" w:sz="0" w:space="0" w:color="auto"/>
      </w:divBdr>
      <w:divsChild>
        <w:div w:id="1426657734">
          <w:marLeft w:val="0"/>
          <w:marRight w:val="0"/>
          <w:marTop w:val="0"/>
          <w:marBottom w:val="0"/>
          <w:divBdr>
            <w:top w:val="none" w:sz="0" w:space="0" w:color="auto"/>
            <w:left w:val="none" w:sz="0" w:space="0" w:color="auto"/>
            <w:bottom w:val="none" w:sz="0" w:space="0" w:color="auto"/>
            <w:right w:val="none" w:sz="0" w:space="0" w:color="auto"/>
          </w:divBdr>
        </w:div>
      </w:divsChild>
    </w:div>
    <w:div w:id="1426657733">
      <w:marLeft w:val="0"/>
      <w:marRight w:val="0"/>
      <w:marTop w:val="0"/>
      <w:marBottom w:val="0"/>
      <w:divBdr>
        <w:top w:val="none" w:sz="0" w:space="0" w:color="auto"/>
        <w:left w:val="none" w:sz="0" w:space="0" w:color="auto"/>
        <w:bottom w:val="none" w:sz="0" w:space="0" w:color="auto"/>
        <w:right w:val="none" w:sz="0" w:space="0" w:color="auto"/>
      </w:divBdr>
    </w:div>
    <w:div w:id="1426657735">
      <w:marLeft w:val="225"/>
      <w:marRight w:val="225"/>
      <w:marTop w:val="0"/>
      <w:marBottom w:val="0"/>
      <w:divBdr>
        <w:top w:val="none" w:sz="0" w:space="0" w:color="auto"/>
        <w:left w:val="none" w:sz="0" w:space="0" w:color="auto"/>
        <w:bottom w:val="none" w:sz="0" w:space="0" w:color="auto"/>
        <w:right w:val="none" w:sz="0" w:space="0" w:color="auto"/>
      </w:divBdr>
      <w:divsChild>
        <w:div w:id="142665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5692</Words>
  <Characters>3246</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D.Valuckiene</dc:creator>
  <cp:keywords/>
  <dc:description/>
  <cp:lastModifiedBy>V.Palaimiene</cp:lastModifiedBy>
  <cp:revision>2</cp:revision>
  <cp:lastPrinted>2012-11-06T13:39:00Z</cp:lastPrinted>
  <dcterms:created xsi:type="dcterms:W3CDTF">2012-11-21T13:12:00Z</dcterms:created>
  <dcterms:modified xsi:type="dcterms:W3CDTF">2012-11-21T13:12:00Z</dcterms:modified>
</cp:coreProperties>
</file>