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AC" w:rsidRDefault="002E6FAC" w:rsidP="00E670E1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2.85pt;margin-top:0;width:43.2pt;height:53.85pt;z-index:251658240">
            <v:imagedata r:id="rId6" o:title=""/>
            <w10:wrap type="square" side="left"/>
          </v:shape>
        </w:pict>
      </w:r>
      <w:r>
        <w:br w:type="textWrapping" w:clear="all"/>
      </w:r>
    </w:p>
    <w:p w:rsidR="002E6FAC" w:rsidRDefault="002E6FAC" w:rsidP="00E670E1">
      <w:pPr>
        <w:jc w:val="center"/>
        <w:rPr>
          <w:b/>
          <w:sz w:val="28"/>
          <w:szCs w:val="28"/>
        </w:rPr>
      </w:pPr>
      <w:r w:rsidRPr="000643D2">
        <w:rPr>
          <w:b/>
          <w:sz w:val="28"/>
          <w:szCs w:val="28"/>
        </w:rPr>
        <w:t>KLAIPĖDOS MIESTO SAVIVALDYBĖS</w:t>
      </w:r>
      <w:r>
        <w:rPr>
          <w:b/>
          <w:sz w:val="28"/>
          <w:szCs w:val="28"/>
        </w:rPr>
        <w:t xml:space="preserve"> TARYBA</w:t>
      </w:r>
    </w:p>
    <w:p w:rsidR="002E6FAC" w:rsidRDefault="002E6FAC" w:rsidP="00E670E1">
      <w:pPr>
        <w:pStyle w:val="Heading1"/>
        <w:jc w:val="center"/>
      </w:pPr>
    </w:p>
    <w:p w:rsidR="002E6FAC" w:rsidRPr="00F33612" w:rsidRDefault="002E6FAC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2E6FAC" w:rsidRDefault="002E6FAC" w:rsidP="00F33612">
      <w:pPr>
        <w:jc w:val="center"/>
        <w:rPr>
          <w:b/>
          <w:caps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Klaipėdos miesto savivaldybės valdybos</w:t>
      </w:r>
    </w:p>
    <w:p w:rsidR="002E6FAC" w:rsidRPr="00F33612" w:rsidRDefault="002E6FAC" w:rsidP="00F33612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2002 m. spalio 10 d. sprendimo Nr. 509 „Dėl nuomojamų žemės sklypų duomenų patvirtinimo“ pripažinimo netekusiu galios dalyje dėl žemės sklypo smiltynės g. 21A</w:t>
      </w:r>
    </w:p>
    <w:p w:rsidR="002E6FAC" w:rsidRPr="00F33612" w:rsidRDefault="002E6FAC" w:rsidP="001456CE">
      <w:pPr>
        <w:pStyle w:val="BodyText"/>
        <w:jc w:val="center"/>
        <w:rPr>
          <w:szCs w:val="24"/>
        </w:rPr>
      </w:pPr>
    </w:p>
    <w:bookmarkStart w:id="0" w:name="registravimoDataIlga"/>
    <w:p w:rsidR="002E6FAC" w:rsidRPr="003C09F9" w:rsidRDefault="002E6FA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2012 m. lapkričio 29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T2-275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</w:p>
    <w:p w:rsidR="002E6FAC" w:rsidRPr="001456CE" w:rsidRDefault="002E6FAC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2E6FAC" w:rsidRDefault="002E6FAC" w:rsidP="00AD2EE1">
      <w:pPr>
        <w:pStyle w:val="BodyText"/>
        <w:rPr>
          <w:szCs w:val="24"/>
        </w:rPr>
      </w:pPr>
    </w:p>
    <w:p w:rsidR="002E6FAC" w:rsidRPr="00F33612" w:rsidRDefault="002E6FAC" w:rsidP="00F41647">
      <w:pPr>
        <w:pStyle w:val="BodyText"/>
        <w:rPr>
          <w:szCs w:val="24"/>
        </w:rPr>
      </w:pPr>
    </w:p>
    <w:p w:rsidR="002E6FAC" w:rsidRPr="00F33612" w:rsidRDefault="002E6FAC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 </w:t>
      </w:r>
      <w:r>
        <w:rPr>
          <w:sz w:val="24"/>
          <w:szCs w:val="24"/>
        </w:rPr>
        <w:t xml:space="preserve">Lietuvos Respublikos vietos savivaldos įstatymo </w:t>
      </w:r>
      <w:r w:rsidRPr="00F33612">
        <w:rPr>
          <w:sz w:val="24"/>
          <w:szCs w:val="24"/>
        </w:rPr>
        <w:t xml:space="preserve"> </w:t>
      </w:r>
      <w:r>
        <w:rPr>
          <w:sz w:val="24"/>
          <w:szCs w:val="24"/>
        </w:rPr>
        <w:t>(Žin., 1994, Nr. 55-1049; 2008, Nr. 113-4290)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 straipsnio 1 dalimi </w:t>
      </w:r>
      <w:r w:rsidRPr="00F33612">
        <w:rPr>
          <w:sz w:val="24"/>
          <w:szCs w:val="24"/>
        </w:rPr>
        <w:t xml:space="preserve">Klaipėdos miesto savivaldybės taryba </w:t>
      </w:r>
      <w:r w:rsidRPr="00F33612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 xml:space="preserve">a </w:t>
      </w:r>
    </w:p>
    <w:p w:rsidR="002E6FAC" w:rsidRDefault="002E6FAC" w:rsidP="00F336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pripažinti netekusiu galios Klaipėdos miesto savivaldybės valdybos 2002 m. spalio 10 d. sprendimą Nr. 509 „Dėl naudojamų žemės sklypų duomenų patvirtinimo“ dalyje dėl žemės sklypo Smiltynės g. 21A.</w:t>
      </w:r>
    </w:p>
    <w:p w:rsidR="002E6FAC" w:rsidRPr="00B05CE6" w:rsidRDefault="002E6FAC" w:rsidP="00D6442A">
      <w:pPr>
        <w:ind w:firstLine="7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</w:t>
      </w:r>
      <w:r w:rsidRPr="00B05CE6">
        <w:rPr>
          <w:color w:val="000000"/>
          <w:sz w:val="24"/>
          <w:szCs w:val="24"/>
        </w:rPr>
        <w:t>Respublikos administracinių bylų teisenos įstatymo nustatyta tvarka Klaipėdos apygardos administraciniam teismui.</w:t>
      </w: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2E6FAC" w:rsidRPr="00F33612" w:rsidTr="00871DCB">
        <w:tc>
          <w:tcPr>
            <w:tcW w:w="7338" w:type="dxa"/>
          </w:tcPr>
          <w:p w:rsidR="002E6FAC" w:rsidRPr="00F33612" w:rsidRDefault="002E6FAC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2E6FAC" w:rsidRPr="00F33612" w:rsidRDefault="002E6FAC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2E6FAC" w:rsidRPr="00F33612" w:rsidTr="00871DCB">
        <w:tc>
          <w:tcPr>
            <w:tcW w:w="7338" w:type="dxa"/>
          </w:tcPr>
          <w:p w:rsidR="002E6FAC" w:rsidRPr="00F33612" w:rsidRDefault="002E6FAC" w:rsidP="00871DC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2E6FAC" w:rsidRPr="00F33612" w:rsidRDefault="002E6FAC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:rsidR="002E6FAC" w:rsidRPr="00F33612" w:rsidRDefault="002E6FAC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2E6FAC" w:rsidRPr="00F33612" w:rsidRDefault="002E6FAC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Default="002E6FAC" w:rsidP="00F33612">
      <w:pPr>
        <w:jc w:val="both"/>
        <w:rPr>
          <w:sz w:val="24"/>
          <w:szCs w:val="24"/>
        </w:rPr>
      </w:pPr>
    </w:p>
    <w:p w:rsidR="002E6FAC" w:rsidRDefault="002E6FAC" w:rsidP="00F33612">
      <w:pPr>
        <w:jc w:val="both"/>
        <w:rPr>
          <w:sz w:val="24"/>
          <w:szCs w:val="24"/>
        </w:rPr>
      </w:pPr>
    </w:p>
    <w:p w:rsidR="002E6FAC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p w:rsidR="002E6FAC" w:rsidRPr="00F33612" w:rsidRDefault="002E6FAC" w:rsidP="00F33612">
      <w:pPr>
        <w:jc w:val="both"/>
        <w:rPr>
          <w:sz w:val="24"/>
          <w:szCs w:val="24"/>
        </w:rPr>
      </w:pPr>
    </w:p>
    <w:sectPr w:rsidR="002E6FAC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FAC" w:rsidRDefault="002E6FAC" w:rsidP="00F41647">
      <w:r>
        <w:separator/>
      </w:r>
    </w:p>
  </w:endnote>
  <w:endnote w:type="continuationSeparator" w:id="0">
    <w:p w:rsidR="002E6FAC" w:rsidRDefault="002E6FAC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FAC" w:rsidRDefault="002E6FAC" w:rsidP="00F41647">
      <w:r>
        <w:separator/>
      </w:r>
    </w:p>
  </w:footnote>
  <w:footnote w:type="continuationSeparator" w:id="0">
    <w:p w:rsidR="002E6FAC" w:rsidRDefault="002E6FAC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643D2"/>
    <w:rsid w:val="00071EBB"/>
    <w:rsid w:val="000944BF"/>
    <w:rsid w:val="000E6C34"/>
    <w:rsid w:val="00104455"/>
    <w:rsid w:val="001444C8"/>
    <w:rsid w:val="001456CE"/>
    <w:rsid w:val="00163473"/>
    <w:rsid w:val="001B01B1"/>
    <w:rsid w:val="001C121A"/>
    <w:rsid w:val="001D1AE7"/>
    <w:rsid w:val="0020233B"/>
    <w:rsid w:val="00222836"/>
    <w:rsid w:val="00237B69"/>
    <w:rsid w:val="00242B88"/>
    <w:rsid w:val="00276B28"/>
    <w:rsid w:val="00291226"/>
    <w:rsid w:val="002E6FAC"/>
    <w:rsid w:val="002F5E80"/>
    <w:rsid w:val="00324750"/>
    <w:rsid w:val="003315CF"/>
    <w:rsid w:val="00347F54"/>
    <w:rsid w:val="003675A2"/>
    <w:rsid w:val="003675C8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6D98"/>
    <w:rsid w:val="00524DA3"/>
    <w:rsid w:val="0054047E"/>
    <w:rsid w:val="00576CF7"/>
    <w:rsid w:val="0058274F"/>
    <w:rsid w:val="005839C4"/>
    <w:rsid w:val="00587D24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11E1D"/>
    <w:rsid w:val="007526A4"/>
    <w:rsid w:val="007775F7"/>
    <w:rsid w:val="007C5F8B"/>
    <w:rsid w:val="00801E4F"/>
    <w:rsid w:val="008623E9"/>
    <w:rsid w:val="00864F6F"/>
    <w:rsid w:val="0086706C"/>
    <w:rsid w:val="00871DCB"/>
    <w:rsid w:val="00880FD1"/>
    <w:rsid w:val="008B3966"/>
    <w:rsid w:val="008C6BDA"/>
    <w:rsid w:val="008D3E3C"/>
    <w:rsid w:val="008D69DD"/>
    <w:rsid w:val="008E411C"/>
    <w:rsid w:val="008F665C"/>
    <w:rsid w:val="008F77DE"/>
    <w:rsid w:val="00932DDD"/>
    <w:rsid w:val="00946B3A"/>
    <w:rsid w:val="009C37F7"/>
    <w:rsid w:val="00A3260E"/>
    <w:rsid w:val="00A44DC7"/>
    <w:rsid w:val="00A56070"/>
    <w:rsid w:val="00A72A47"/>
    <w:rsid w:val="00A75EF2"/>
    <w:rsid w:val="00A8670A"/>
    <w:rsid w:val="00A9592B"/>
    <w:rsid w:val="00A95C0B"/>
    <w:rsid w:val="00AA5DFD"/>
    <w:rsid w:val="00AB78AE"/>
    <w:rsid w:val="00AD2EE1"/>
    <w:rsid w:val="00B05CE6"/>
    <w:rsid w:val="00B27A8B"/>
    <w:rsid w:val="00B40258"/>
    <w:rsid w:val="00B7320C"/>
    <w:rsid w:val="00BB07E2"/>
    <w:rsid w:val="00BB5880"/>
    <w:rsid w:val="00BE48DE"/>
    <w:rsid w:val="00C16E65"/>
    <w:rsid w:val="00C47769"/>
    <w:rsid w:val="00C70A51"/>
    <w:rsid w:val="00C73DF4"/>
    <w:rsid w:val="00CA7B58"/>
    <w:rsid w:val="00CB3E22"/>
    <w:rsid w:val="00CB7939"/>
    <w:rsid w:val="00CE3DFA"/>
    <w:rsid w:val="00CF10E0"/>
    <w:rsid w:val="00CF4A4E"/>
    <w:rsid w:val="00D11DEF"/>
    <w:rsid w:val="00D221EF"/>
    <w:rsid w:val="00D6442A"/>
    <w:rsid w:val="00D81831"/>
    <w:rsid w:val="00DE0BFB"/>
    <w:rsid w:val="00E37B92"/>
    <w:rsid w:val="00E65B25"/>
    <w:rsid w:val="00E670E1"/>
    <w:rsid w:val="00E81D48"/>
    <w:rsid w:val="00E96582"/>
    <w:rsid w:val="00EA65AF"/>
    <w:rsid w:val="00EC10BA"/>
    <w:rsid w:val="00EC5237"/>
    <w:rsid w:val="00ED1DA5"/>
    <w:rsid w:val="00ED3397"/>
    <w:rsid w:val="00F33612"/>
    <w:rsid w:val="00F3381D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F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670E1"/>
    <w:pPr>
      <w:keepNext/>
      <w:jc w:val="both"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670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9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9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140</Words>
  <Characters>803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A.Trunciene</cp:lastModifiedBy>
  <cp:revision>3</cp:revision>
  <cp:lastPrinted>2012-11-19T11:09:00Z</cp:lastPrinted>
  <dcterms:created xsi:type="dcterms:W3CDTF">2012-11-30T07:18:00Z</dcterms:created>
  <dcterms:modified xsi:type="dcterms:W3CDTF">2012-11-30T07:19:00Z</dcterms:modified>
</cp:coreProperties>
</file>