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7B" w:rsidRDefault="000C2F7B" w:rsidP="005158EF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12.85pt;margin-top:0;width:43.2pt;height:53.85pt;z-index:251658240">
            <v:imagedata r:id="rId6" o:title=""/>
            <w10:wrap type="square" side="left"/>
          </v:shape>
        </w:pict>
      </w:r>
      <w:r>
        <w:br w:type="textWrapping" w:clear="all"/>
      </w:r>
    </w:p>
    <w:p w:rsidR="000C2F7B" w:rsidRDefault="000C2F7B" w:rsidP="005158EF">
      <w:pPr>
        <w:jc w:val="center"/>
        <w:rPr>
          <w:b/>
          <w:sz w:val="28"/>
          <w:szCs w:val="28"/>
        </w:rPr>
      </w:pPr>
      <w:r w:rsidRPr="000643D2">
        <w:rPr>
          <w:b/>
          <w:sz w:val="28"/>
          <w:szCs w:val="28"/>
        </w:rPr>
        <w:t>KLAIPĖDOS MIESTO SAVIVALDYBĖS</w:t>
      </w:r>
      <w:r>
        <w:rPr>
          <w:b/>
          <w:sz w:val="28"/>
          <w:szCs w:val="28"/>
        </w:rPr>
        <w:t xml:space="preserve"> TARYBA</w:t>
      </w:r>
    </w:p>
    <w:p w:rsidR="000C2F7B" w:rsidRDefault="000C2F7B" w:rsidP="005158EF">
      <w:pPr>
        <w:pStyle w:val="BodyText"/>
        <w:jc w:val="center"/>
      </w:pPr>
    </w:p>
    <w:p w:rsidR="000C2F7B" w:rsidRPr="00F33612" w:rsidRDefault="000C2F7B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0C2F7B" w:rsidRPr="00FF4386" w:rsidRDefault="000C2F7B" w:rsidP="006C4561">
      <w:pPr>
        <w:pStyle w:val="Heading2"/>
        <w:rPr>
          <w:b/>
          <w:bCs/>
          <w:sz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FF4386">
        <w:rPr>
          <w:b/>
          <w:bCs/>
          <w:sz w:val="24"/>
        </w:rPr>
        <w:t>KLAIPĖDOS MIESTO TERITORIJOS RIBŲ KEITIMO</w:t>
      </w:r>
    </w:p>
    <w:p w:rsidR="000C2F7B" w:rsidRPr="000E133F" w:rsidRDefault="000C2F7B" w:rsidP="006C4561">
      <w:pPr>
        <w:ind w:firstLine="709"/>
        <w:rPr>
          <w:sz w:val="24"/>
          <w:szCs w:val="24"/>
        </w:rPr>
      </w:pPr>
    </w:p>
    <w:bookmarkStart w:id="0" w:name="registravimoDataIlga"/>
    <w:p w:rsidR="000C2F7B" w:rsidRPr="003C09F9" w:rsidRDefault="000C2F7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2012 m. lapkričio 29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T2-276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:rsidR="000C2F7B" w:rsidRPr="001456CE" w:rsidRDefault="000C2F7B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0C2F7B" w:rsidRDefault="000C2F7B" w:rsidP="00AD2EE1">
      <w:pPr>
        <w:pStyle w:val="BodyText"/>
        <w:rPr>
          <w:szCs w:val="24"/>
        </w:rPr>
      </w:pPr>
    </w:p>
    <w:p w:rsidR="000C2F7B" w:rsidRPr="00F33612" w:rsidRDefault="000C2F7B" w:rsidP="00F41647">
      <w:pPr>
        <w:pStyle w:val="BodyText"/>
        <w:rPr>
          <w:szCs w:val="24"/>
        </w:rPr>
      </w:pPr>
    </w:p>
    <w:p w:rsidR="000C2F7B" w:rsidRPr="006C4561" w:rsidRDefault="000C2F7B" w:rsidP="006C4561">
      <w:pPr>
        <w:ind w:right="-45" w:firstLine="839"/>
        <w:jc w:val="both"/>
        <w:rPr>
          <w:color w:val="000000"/>
          <w:sz w:val="24"/>
          <w:szCs w:val="24"/>
        </w:rPr>
      </w:pPr>
      <w:r w:rsidRPr="006C4561">
        <w:rPr>
          <w:color w:val="000000"/>
          <w:sz w:val="24"/>
          <w:szCs w:val="24"/>
        </w:rPr>
        <w:t xml:space="preserve">Vadovaudamasi Lietuvos Respublikos vietos savivaldos įstatymo (Žin., 1994, Nr. </w:t>
      </w:r>
      <w:hyperlink r:id="rId7" w:history="1">
        <w:r w:rsidRPr="000E133F">
          <w:rPr>
            <w:rStyle w:val="Hyperlink"/>
            <w:color w:val="000000"/>
            <w:sz w:val="24"/>
            <w:szCs w:val="24"/>
            <w:u w:val="none"/>
          </w:rPr>
          <w:t>55-1049</w:t>
        </w:r>
      </w:hyperlink>
      <w:r w:rsidRPr="000E133F">
        <w:rPr>
          <w:color w:val="000000"/>
          <w:sz w:val="24"/>
          <w:szCs w:val="24"/>
        </w:rPr>
        <w:t>;</w:t>
      </w:r>
      <w:r w:rsidRPr="006C4561">
        <w:rPr>
          <w:color w:val="000000"/>
          <w:sz w:val="24"/>
          <w:szCs w:val="24"/>
        </w:rPr>
        <w:t xml:space="preserve"> 2008, Nr. 113-4290; 2010, Nr. 86-4525)</w:t>
      </w:r>
      <w:r w:rsidRPr="006C4561">
        <w:rPr>
          <w:iCs/>
          <w:color w:val="000000"/>
          <w:sz w:val="24"/>
          <w:szCs w:val="24"/>
        </w:rPr>
        <w:t xml:space="preserve"> 16 straipsnio 2 dalies 34 punktu,</w:t>
      </w:r>
      <w:r w:rsidRPr="006C4561">
        <w:rPr>
          <w:color w:val="000000"/>
          <w:sz w:val="24"/>
          <w:szCs w:val="24"/>
        </w:rPr>
        <w:t xml:space="preserve"> Administracinių vienetų ir gyvenamųjų vietovių teritorijų ribų ir pavadinimų tvarkymo taisyklių, patvirtintų Lietuvos Respublikos Vyriausybės </w:t>
      </w:r>
      <w:smartTag w:uri="urn:schemas-microsoft-com:office:smarttags" w:element="metricconverter">
        <w:smartTagPr>
          <w:attr w:name="ProductID" w:val="1996 m"/>
        </w:smartTagPr>
        <w:r w:rsidRPr="006C4561">
          <w:rPr>
            <w:color w:val="000000"/>
            <w:sz w:val="24"/>
            <w:szCs w:val="24"/>
          </w:rPr>
          <w:t>1996 m</w:t>
        </w:r>
      </w:smartTag>
      <w:r w:rsidRPr="006C4561">
        <w:rPr>
          <w:color w:val="000000"/>
          <w:sz w:val="24"/>
          <w:szCs w:val="24"/>
        </w:rPr>
        <w:t xml:space="preserve">. birželio 3 d. nutarimu Nr. 651 (Žin., 1996, Nr. 54-1277; 2000, Nr. 57-1688; 2010-08-17, Nr. 98-5092), 24 punktu, vykdydama  Lietuvos Respublikos Neringos, Klaipėdos miesto, Klaipėdos rajono ir Šilutės rajono savivaldybių teritorijų ribų pakeitimo įstatymo (Žin., 2012, Nr. 117-5926) 4 straipsnio 2 dalį,  Klaipėdos miesto savivaldybės taryba </w:t>
      </w:r>
      <w:r w:rsidRPr="006C4561">
        <w:rPr>
          <w:color w:val="000000"/>
          <w:spacing w:val="60"/>
          <w:sz w:val="24"/>
          <w:szCs w:val="24"/>
        </w:rPr>
        <w:t>nusprendži</w:t>
      </w:r>
      <w:r w:rsidRPr="006C4561">
        <w:rPr>
          <w:color w:val="000000"/>
          <w:sz w:val="24"/>
          <w:szCs w:val="24"/>
        </w:rPr>
        <w:t>a</w:t>
      </w:r>
    </w:p>
    <w:p w:rsidR="000C2F7B" w:rsidRPr="006C4561" w:rsidRDefault="000C2F7B" w:rsidP="006C4561">
      <w:pPr>
        <w:ind w:right="-45" w:firstLine="8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siūlyti </w:t>
      </w:r>
      <w:r w:rsidRPr="006C4561">
        <w:rPr>
          <w:color w:val="000000"/>
          <w:sz w:val="24"/>
          <w:szCs w:val="24"/>
        </w:rPr>
        <w:t>Lietuvos Respublikos Vyriausyb</w:t>
      </w:r>
      <w:r>
        <w:rPr>
          <w:color w:val="000000"/>
          <w:sz w:val="24"/>
          <w:szCs w:val="24"/>
        </w:rPr>
        <w:t>ei</w:t>
      </w:r>
      <w:r w:rsidRPr="006C4561">
        <w:rPr>
          <w:color w:val="000000"/>
          <w:sz w:val="24"/>
          <w:szCs w:val="24"/>
        </w:rPr>
        <w:t xml:space="preserve"> pakeisti Klaipėdos miesto teritorijos ribas Kuršių mariose pagal parengtą planą (pridedamas). </w:t>
      </w:r>
    </w:p>
    <w:p w:rsidR="000C2F7B" w:rsidRPr="00FF4386" w:rsidRDefault="000C2F7B" w:rsidP="006C4561">
      <w:pPr>
        <w:ind w:firstLine="839"/>
        <w:jc w:val="both"/>
        <w:rPr>
          <w:color w:val="000000"/>
          <w:szCs w:val="24"/>
        </w:rPr>
      </w:pPr>
      <w:r w:rsidRPr="006C4561">
        <w:rPr>
          <w:color w:val="000000"/>
          <w:sz w:val="24"/>
          <w:szCs w:val="24"/>
        </w:rPr>
        <w:t>Šis sprendimas gali būti skundžiamas Lietuvos Respublikos administracinių bylų teisenos įstatymo nustatyta tvarka Klaipėdos apygardos administraciniam teismui</w:t>
      </w:r>
      <w:r w:rsidRPr="00FF4386">
        <w:rPr>
          <w:color w:val="000000"/>
          <w:szCs w:val="24"/>
        </w:rPr>
        <w:t>.</w:t>
      </w: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0C2F7B" w:rsidRPr="00F33612" w:rsidTr="00871DCB">
        <w:tc>
          <w:tcPr>
            <w:tcW w:w="7338" w:type="dxa"/>
          </w:tcPr>
          <w:p w:rsidR="000C2F7B" w:rsidRPr="00F33612" w:rsidRDefault="000C2F7B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0C2F7B" w:rsidRPr="00F33612" w:rsidRDefault="000C2F7B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0C2F7B" w:rsidRPr="00F33612" w:rsidTr="00871DCB">
        <w:tc>
          <w:tcPr>
            <w:tcW w:w="7338" w:type="dxa"/>
          </w:tcPr>
          <w:p w:rsidR="000C2F7B" w:rsidRPr="00F33612" w:rsidRDefault="000C2F7B" w:rsidP="00871DCB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0C2F7B" w:rsidRPr="00F33612" w:rsidRDefault="000C2F7B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:rsidR="000C2F7B" w:rsidRPr="00F33612" w:rsidRDefault="000C2F7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0C2F7B" w:rsidRPr="00F33612" w:rsidRDefault="000C2F7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0C2F7B" w:rsidRDefault="000C2F7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0C2F7B" w:rsidRPr="00F33612" w:rsidRDefault="000C2F7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p w:rsidR="000C2F7B" w:rsidRPr="00F33612" w:rsidRDefault="000C2F7B" w:rsidP="00F33612">
      <w:pPr>
        <w:jc w:val="both"/>
        <w:rPr>
          <w:sz w:val="24"/>
          <w:szCs w:val="24"/>
        </w:rPr>
      </w:pPr>
    </w:p>
    <w:sectPr w:rsidR="000C2F7B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F7B" w:rsidRDefault="000C2F7B" w:rsidP="00F41647">
      <w:r>
        <w:separator/>
      </w:r>
    </w:p>
  </w:endnote>
  <w:endnote w:type="continuationSeparator" w:id="0">
    <w:p w:rsidR="000C2F7B" w:rsidRDefault="000C2F7B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F7B" w:rsidRDefault="000C2F7B" w:rsidP="00F41647">
      <w:r>
        <w:separator/>
      </w:r>
    </w:p>
  </w:footnote>
  <w:footnote w:type="continuationSeparator" w:id="0">
    <w:p w:rsidR="000C2F7B" w:rsidRDefault="000C2F7B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643D2"/>
    <w:rsid w:val="00071EBB"/>
    <w:rsid w:val="000944BF"/>
    <w:rsid w:val="000B711E"/>
    <w:rsid w:val="000C2F7B"/>
    <w:rsid w:val="000D36C4"/>
    <w:rsid w:val="000E133F"/>
    <w:rsid w:val="000E6C34"/>
    <w:rsid w:val="000F1AC5"/>
    <w:rsid w:val="001444C8"/>
    <w:rsid w:val="001456CE"/>
    <w:rsid w:val="00163473"/>
    <w:rsid w:val="001B01B1"/>
    <w:rsid w:val="001D1AE7"/>
    <w:rsid w:val="0020233B"/>
    <w:rsid w:val="002137D3"/>
    <w:rsid w:val="00237B69"/>
    <w:rsid w:val="00242B88"/>
    <w:rsid w:val="00276B28"/>
    <w:rsid w:val="002775A2"/>
    <w:rsid w:val="00291226"/>
    <w:rsid w:val="002F47BB"/>
    <w:rsid w:val="002F5E80"/>
    <w:rsid w:val="002F6CDE"/>
    <w:rsid w:val="00324750"/>
    <w:rsid w:val="003315CF"/>
    <w:rsid w:val="00347F54"/>
    <w:rsid w:val="00384543"/>
    <w:rsid w:val="003A3546"/>
    <w:rsid w:val="003C09F9"/>
    <w:rsid w:val="003E5D65"/>
    <w:rsid w:val="003E603A"/>
    <w:rsid w:val="003F00D2"/>
    <w:rsid w:val="00405B54"/>
    <w:rsid w:val="00433CCC"/>
    <w:rsid w:val="00445CA9"/>
    <w:rsid w:val="004545AD"/>
    <w:rsid w:val="00472954"/>
    <w:rsid w:val="00496D98"/>
    <w:rsid w:val="004A7C95"/>
    <w:rsid w:val="004D675B"/>
    <w:rsid w:val="005158EF"/>
    <w:rsid w:val="00524DA3"/>
    <w:rsid w:val="00531CAB"/>
    <w:rsid w:val="0054047E"/>
    <w:rsid w:val="00576CF7"/>
    <w:rsid w:val="005A3D21"/>
    <w:rsid w:val="005C29DF"/>
    <w:rsid w:val="005C73A8"/>
    <w:rsid w:val="00606132"/>
    <w:rsid w:val="00650D43"/>
    <w:rsid w:val="00664949"/>
    <w:rsid w:val="006A09D2"/>
    <w:rsid w:val="006B429F"/>
    <w:rsid w:val="006C4561"/>
    <w:rsid w:val="006E106A"/>
    <w:rsid w:val="006F416F"/>
    <w:rsid w:val="006F4715"/>
    <w:rsid w:val="00710820"/>
    <w:rsid w:val="007278BC"/>
    <w:rsid w:val="007526A4"/>
    <w:rsid w:val="007775F7"/>
    <w:rsid w:val="00801E4F"/>
    <w:rsid w:val="00846AF6"/>
    <w:rsid w:val="008623E9"/>
    <w:rsid w:val="00864F6F"/>
    <w:rsid w:val="00871DCB"/>
    <w:rsid w:val="008C6BDA"/>
    <w:rsid w:val="008D3E3C"/>
    <w:rsid w:val="008D69DD"/>
    <w:rsid w:val="008E411C"/>
    <w:rsid w:val="008F665C"/>
    <w:rsid w:val="008F77DE"/>
    <w:rsid w:val="00932DDD"/>
    <w:rsid w:val="009C37F7"/>
    <w:rsid w:val="00A3260E"/>
    <w:rsid w:val="00A44DC7"/>
    <w:rsid w:val="00A56070"/>
    <w:rsid w:val="00A72A47"/>
    <w:rsid w:val="00A75EF2"/>
    <w:rsid w:val="00A8670A"/>
    <w:rsid w:val="00A9592B"/>
    <w:rsid w:val="00A95C0B"/>
    <w:rsid w:val="00AA5DFD"/>
    <w:rsid w:val="00AB78AE"/>
    <w:rsid w:val="00AD2EE1"/>
    <w:rsid w:val="00B40258"/>
    <w:rsid w:val="00B7320C"/>
    <w:rsid w:val="00B87749"/>
    <w:rsid w:val="00BB07E2"/>
    <w:rsid w:val="00BE1AD8"/>
    <w:rsid w:val="00BE48DE"/>
    <w:rsid w:val="00C16E65"/>
    <w:rsid w:val="00C70A51"/>
    <w:rsid w:val="00C73DF4"/>
    <w:rsid w:val="00CA7B58"/>
    <w:rsid w:val="00CB3E22"/>
    <w:rsid w:val="00CB7939"/>
    <w:rsid w:val="00CE3DFA"/>
    <w:rsid w:val="00D81831"/>
    <w:rsid w:val="00DE0BFB"/>
    <w:rsid w:val="00E37B92"/>
    <w:rsid w:val="00E65B25"/>
    <w:rsid w:val="00E746B5"/>
    <w:rsid w:val="00E81D48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4386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F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15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C4561"/>
    <w:pPr>
      <w:keepNext/>
      <w:jc w:val="center"/>
      <w:outlineLvl w:val="1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1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47B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3.lrs.lt/cgi-bin/preps2?a=5884&amp;b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188</Words>
  <Characters>1076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A.Trunciene</cp:lastModifiedBy>
  <cp:revision>2</cp:revision>
  <cp:lastPrinted>2012-11-30T07:44:00Z</cp:lastPrinted>
  <dcterms:created xsi:type="dcterms:W3CDTF">2012-11-30T07:46:00Z</dcterms:created>
  <dcterms:modified xsi:type="dcterms:W3CDTF">2012-11-30T07:46:00Z</dcterms:modified>
</cp:coreProperties>
</file>