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56E75" w14:textId="5A7B37D3" w:rsidR="009E5CEE" w:rsidRDefault="009E5CEE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1971C5" wp14:editId="1F2E5D6C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BD51" w14:textId="77777777" w:rsidR="009E5CEE" w:rsidRDefault="009E5CEE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12CB9A79" w:rsidR="00912BEF" w:rsidRPr="00912BEF" w:rsidRDefault="00A1095A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613190" w:rsidRPr="00613190">
        <w:rPr>
          <w:b/>
          <w:sz w:val="24"/>
          <w:szCs w:val="24"/>
        </w:rPr>
        <w:t>NEKILNOJAMOJO TURTO PERDAVIMO VALDYTI, NAUDOTI IR DISPONUOTI PATIKĖJIMO TEISE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BDC3321" w14:textId="73F41150" w:rsidR="00BA214E" w:rsidRPr="00BA214E" w:rsidRDefault="009E5CE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lapkričio 29 d. </w:t>
      </w:r>
      <w:r w:rsidR="00BA214E" w:rsidRPr="00BA214E">
        <w:rPr>
          <w:sz w:val="24"/>
          <w:szCs w:val="24"/>
        </w:rPr>
        <w:t xml:space="preserve">Nr. </w:t>
      </w:r>
      <w:r>
        <w:rPr>
          <w:sz w:val="24"/>
          <w:szCs w:val="24"/>
        </w:rPr>
        <w:t>T2-308</w:t>
      </w:r>
    </w:p>
    <w:p w14:paraId="79A271B2" w14:textId="77777777" w:rsidR="00BA214E" w:rsidRPr="00BA214E" w:rsidRDefault="00BA214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214E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Pr="00912BEF">
        <w:rPr>
          <w:sz w:val="24"/>
          <w:szCs w:val="24"/>
        </w:rPr>
        <w:t>a:</w:t>
      </w:r>
    </w:p>
    <w:p w14:paraId="0B9B8067" w14:textId="77EEC641" w:rsidR="00912BEF" w:rsidRPr="00912BEF" w:rsidRDefault="00912BEF" w:rsidP="00912BEF">
      <w:pPr>
        <w:ind w:firstLine="709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1. Perduoti</w:t>
      </w:r>
      <w:r w:rsidR="001D5701">
        <w:rPr>
          <w:sz w:val="24"/>
          <w:szCs w:val="24"/>
        </w:rPr>
        <w:t xml:space="preserve"> nuo 2013 m. sausio 1 d.</w:t>
      </w:r>
      <w:r w:rsidRPr="00912BEF">
        <w:rPr>
          <w:sz w:val="24"/>
          <w:szCs w:val="24"/>
        </w:rPr>
        <w:t xml:space="preserve"> Klaipėdos miesto savivaldybei nuosavybės teise priklausantį ir biudžetinės įstaigos Klaipėdos kultūrų komunikacijų centro patikėjimo teise valdomą pastatą – kultūros namus Bažnyčių g. 4, Klaipėdoje (unikalus Nr. </w:t>
      </w:r>
      <w:r w:rsidR="00B329C6">
        <w:rPr>
          <w:bCs/>
          <w:sz w:val="24"/>
          <w:szCs w:val="24"/>
        </w:rPr>
        <w:t>2189-5000-105</w:t>
      </w:r>
      <w:r w:rsidRPr="00912BEF">
        <w:rPr>
          <w:bCs/>
          <w:sz w:val="24"/>
          <w:szCs w:val="24"/>
        </w:rPr>
        <w:t>7, pastato žymėjimo indeksas – 7C1p, bendras plotas – 138,44 kv. metro,</w:t>
      </w:r>
      <w:r w:rsidRPr="00912BEF">
        <w:rPr>
          <w:sz w:val="24"/>
          <w:szCs w:val="24"/>
        </w:rPr>
        <w:t xml:space="preserve"> pradinė  vertė – </w:t>
      </w:r>
      <w:r w:rsidR="00D84914">
        <w:rPr>
          <w:sz w:val="24"/>
          <w:szCs w:val="24"/>
        </w:rPr>
        <w:t>2820,91</w:t>
      </w:r>
      <w:r w:rsidRPr="00912BEF">
        <w:rPr>
          <w:sz w:val="24"/>
          <w:szCs w:val="24"/>
        </w:rPr>
        <w:t xml:space="preserve"> Lt, </w:t>
      </w:r>
      <w:r w:rsidR="00D84914" w:rsidRPr="00D84914">
        <w:rPr>
          <w:sz w:val="24"/>
          <w:szCs w:val="24"/>
        </w:rPr>
        <w:t>vi</w:t>
      </w:r>
      <w:r w:rsidR="00C03099">
        <w:rPr>
          <w:sz w:val="24"/>
          <w:szCs w:val="24"/>
        </w:rPr>
        <w:t>dutinė rinkos vertė 2011-12-31 R</w:t>
      </w:r>
      <w:r w:rsidR="00D84914" w:rsidRPr="00D84914">
        <w:rPr>
          <w:sz w:val="24"/>
          <w:szCs w:val="24"/>
        </w:rPr>
        <w:t>egistrų centro duomenimis</w:t>
      </w:r>
      <w:r w:rsidRPr="00912BEF">
        <w:rPr>
          <w:sz w:val="24"/>
          <w:szCs w:val="24"/>
        </w:rPr>
        <w:t xml:space="preserve"> – </w:t>
      </w:r>
      <w:r w:rsidR="00D84914">
        <w:rPr>
          <w:sz w:val="24"/>
          <w:szCs w:val="24"/>
        </w:rPr>
        <w:t>385000,00</w:t>
      </w:r>
      <w:r w:rsidRPr="00912BEF">
        <w:rPr>
          <w:sz w:val="24"/>
          <w:szCs w:val="24"/>
        </w:rPr>
        <w:t xml:space="preserve"> Lt), valdyti, naudoti ir disponuoti patikėjimo teise biudžetinei įstaigai Klaipėdos miesto savivaldybės etnokultūros centrui įstaigos nuostatuose numatytai veiklai vykdyti.</w:t>
      </w:r>
    </w:p>
    <w:p w14:paraId="67999CE6" w14:textId="4C960B25" w:rsid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2. Perduoti</w:t>
      </w:r>
      <w:r w:rsidR="001D5701">
        <w:rPr>
          <w:sz w:val="24"/>
          <w:szCs w:val="24"/>
        </w:rPr>
        <w:t xml:space="preserve"> nuo 2013 m. sausio 1 d.</w:t>
      </w:r>
      <w:r w:rsidRPr="00912BEF">
        <w:rPr>
          <w:sz w:val="24"/>
          <w:szCs w:val="24"/>
        </w:rPr>
        <w:t xml:space="preserve"> Klaipėdos miesto savivaldybei nuosavybės teise priklausančias ir biudžetinės įstaigos Klaipėdos miesto savivaldybės etnokultūros centro patikėjimo teise valdomas negyvenamąsias patalpas Vežėjų g. 4, Klaipėdoje (pastato, kuriame yra patalpos unikalus Nr. 2192-0004-5019, patalpų žymėjimo indeksai: 1-8, 1-9, 1-10, bendras perduodamų patalpų plotas – 19,73 kv. metro, pradinė vertė – 13715,82 Lt,</w:t>
      </w:r>
      <w:r w:rsidR="001D5701">
        <w:rPr>
          <w:sz w:val="24"/>
          <w:szCs w:val="24"/>
        </w:rPr>
        <w:t xml:space="preserve"> likutinė vertė 2012 m. rugsėjo 30</w:t>
      </w:r>
      <w:r w:rsidRPr="00912BEF">
        <w:rPr>
          <w:sz w:val="24"/>
          <w:szCs w:val="24"/>
        </w:rPr>
        <w:t xml:space="preserve"> d. –</w:t>
      </w:r>
      <w:r w:rsidR="001D5701">
        <w:rPr>
          <w:sz w:val="24"/>
          <w:szCs w:val="24"/>
        </w:rPr>
        <w:t xml:space="preserve"> 4200,44</w:t>
      </w:r>
      <w:r w:rsidRPr="00912BEF">
        <w:rPr>
          <w:sz w:val="24"/>
          <w:szCs w:val="24"/>
        </w:rPr>
        <w:t xml:space="preserve"> Lt), valdyti, naudoti ir disponuoti patikėjimo teise biudžetinei įstaigai Klaipėdos miesto savivaldybės administracijai.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75492A43" w:rsidR="005F0670" w:rsidRDefault="009E5C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9E5CEE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3E0BD" w14:textId="77777777" w:rsidR="004606AA" w:rsidRDefault="004606AA" w:rsidP="00F41647">
      <w:r>
        <w:separator/>
      </w:r>
    </w:p>
  </w:endnote>
  <w:endnote w:type="continuationSeparator" w:id="0">
    <w:p w14:paraId="547E2EFF" w14:textId="77777777" w:rsidR="004606AA" w:rsidRDefault="004606A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A40B" w14:textId="77777777" w:rsidR="004606AA" w:rsidRDefault="004606AA" w:rsidP="00F41647">
      <w:r>
        <w:separator/>
      </w:r>
    </w:p>
  </w:footnote>
  <w:footnote w:type="continuationSeparator" w:id="0">
    <w:p w14:paraId="6F48EA99" w14:textId="77777777" w:rsidR="004606AA" w:rsidRDefault="004606A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1EBB"/>
    <w:rsid w:val="000944BF"/>
    <w:rsid w:val="000E6C34"/>
    <w:rsid w:val="000E730A"/>
    <w:rsid w:val="001444C8"/>
    <w:rsid w:val="001456CE"/>
    <w:rsid w:val="00163473"/>
    <w:rsid w:val="001B01B1"/>
    <w:rsid w:val="001D1AE7"/>
    <w:rsid w:val="001D4A2A"/>
    <w:rsid w:val="001D5701"/>
    <w:rsid w:val="0020233B"/>
    <w:rsid w:val="00226385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CCC"/>
    <w:rsid w:val="00445CA9"/>
    <w:rsid w:val="004545AD"/>
    <w:rsid w:val="004606AA"/>
    <w:rsid w:val="00472954"/>
    <w:rsid w:val="00496D98"/>
    <w:rsid w:val="004A687D"/>
    <w:rsid w:val="004D2055"/>
    <w:rsid w:val="00502D81"/>
    <w:rsid w:val="00504068"/>
    <w:rsid w:val="0051748E"/>
    <w:rsid w:val="00524DA3"/>
    <w:rsid w:val="0054047E"/>
    <w:rsid w:val="00574DE8"/>
    <w:rsid w:val="00576CF7"/>
    <w:rsid w:val="005914D0"/>
    <w:rsid w:val="005A3D21"/>
    <w:rsid w:val="005C29DF"/>
    <w:rsid w:val="005C2BB2"/>
    <w:rsid w:val="005C73A8"/>
    <w:rsid w:val="005F0670"/>
    <w:rsid w:val="00606132"/>
    <w:rsid w:val="00613190"/>
    <w:rsid w:val="00643376"/>
    <w:rsid w:val="00664949"/>
    <w:rsid w:val="00682F65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16313"/>
    <w:rsid w:val="007775F7"/>
    <w:rsid w:val="007A2511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26D0A"/>
    <w:rsid w:val="00932DDD"/>
    <w:rsid w:val="009C37F7"/>
    <w:rsid w:val="009E5CEE"/>
    <w:rsid w:val="00A1095A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6D54"/>
    <w:rsid w:val="00AB78AE"/>
    <w:rsid w:val="00AD2EE1"/>
    <w:rsid w:val="00B205D2"/>
    <w:rsid w:val="00B329C6"/>
    <w:rsid w:val="00B40258"/>
    <w:rsid w:val="00B7320C"/>
    <w:rsid w:val="00BA214E"/>
    <w:rsid w:val="00BB07E2"/>
    <w:rsid w:val="00BE48DE"/>
    <w:rsid w:val="00C03099"/>
    <w:rsid w:val="00C056FB"/>
    <w:rsid w:val="00C15A06"/>
    <w:rsid w:val="00C16E65"/>
    <w:rsid w:val="00C263D2"/>
    <w:rsid w:val="00C5137C"/>
    <w:rsid w:val="00C64F09"/>
    <w:rsid w:val="00C67420"/>
    <w:rsid w:val="00C70A51"/>
    <w:rsid w:val="00C72386"/>
    <w:rsid w:val="00C73DF4"/>
    <w:rsid w:val="00CA7B58"/>
    <w:rsid w:val="00CB3E22"/>
    <w:rsid w:val="00CC3D43"/>
    <w:rsid w:val="00CD2844"/>
    <w:rsid w:val="00D32E86"/>
    <w:rsid w:val="00D81831"/>
    <w:rsid w:val="00D84914"/>
    <w:rsid w:val="00DB1A6E"/>
    <w:rsid w:val="00DE0BFB"/>
    <w:rsid w:val="00E04695"/>
    <w:rsid w:val="00E37B92"/>
    <w:rsid w:val="00E65B25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91EE1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2012-11-15T14:15:00Z</cp:lastPrinted>
  <dcterms:created xsi:type="dcterms:W3CDTF">2012-11-30T08:29:00Z</dcterms:created>
  <dcterms:modified xsi:type="dcterms:W3CDTF">2012-11-30T08:29:00Z</dcterms:modified>
</cp:coreProperties>
</file>