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00" w:rsidRDefault="00EB4900" w:rsidP="008854EE">
      <w:pPr>
        <w:keepNext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EB4900" w:rsidRDefault="00EB4900" w:rsidP="008854EE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EB4900" w:rsidRDefault="00EB4900" w:rsidP="008854EE">
      <w:pPr>
        <w:keepNext/>
        <w:jc w:val="center"/>
        <w:outlineLvl w:val="1"/>
        <w:rPr>
          <w:sz w:val="24"/>
          <w:szCs w:val="24"/>
        </w:rPr>
      </w:pPr>
    </w:p>
    <w:p w:rsidR="00EB4900" w:rsidRDefault="00EB4900" w:rsidP="00BA7701">
      <w:pPr>
        <w:pStyle w:val="Heading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SPRENDIMAS</w:t>
      </w:r>
    </w:p>
    <w:p w:rsidR="00EB4900" w:rsidRDefault="00EB4900" w:rsidP="00DF0B0D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DĖL VYTAUTO KANCLERIO ATMINIMO ĮAMŽINIMO KLAIPĖDOJE</w:t>
      </w:r>
    </w:p>
    <w:p w:rsidR="00EB4900" w:rsidRDefault="00EB4900" w:rsidP="00BA7701">
      <w:pPr>
        <w:pStyle w:val="BodyText"/>
        <w:jc w:val="center"/>
        <w:rPr>
          <w:szCs w:val="24"/>
        </w:rPr>
      </w:pPr>
    </w:p>
    <w:p w:rsidR="00EB4900" w:rsidRDefault="00EB4900" w:rsidP="00BA770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2012 m. lapkričio 29 d. Nr. T2-285</w:t>
      </w:r>
    </w:p>
    <w:p w:rsidR="00EB4900" w:rsidRDefault="00EB4900" w:rsidP="00BA770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EB4900" w:rsidRDefault="00EB4900" w:rsidP="00DF0B0D">
      <w:pPr>
        <w:jc w:val="center"/>
        <w:rPr>
          <w:b/>
          <w:sz w:val="24"/>
          <w:szCs w:val="24"/>
        </w:rPr>
      </w:pPr>
    </w:p>
    <w:p w:rsidR="00EB4900" w:rsidRDefault="00EB4900" w:rsidP="00DF0B0D">
      <w:pPr>
        <w:jc w:val="center"/>
        <w:rPr>
          <w:b/>
          <w:sz w:val="24"/>
          <w:szCs w:val="24"/>
        </w:rPr>
      </w:pPr>
    </w:p>
    <w:p w:rsidR="00EB4900" w:rsidRDefault="00EB4900" w:rsidP="00DF0B0D">
      <w:pPr>
        <w:ind w:firstLine="7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vietos savivaldos įstatymo (Žin., 1994, Nr. 55-1049;</w:t>
      </w:r>
      <w:r>
        <w:rPr>
          <w:iCs/>
          <w:color w:val="000000"/>
          <w:sz w:val="24"/>
          <w:szCs w:val="24"/>
        </w:rPr>
        <w:t xml:space="preserve"> 2008, Nr. 133-4290; 2011, Nr. 155-7354</w:t>
      </w:r>
      <w:r>
        <w:rPr>
          <w:iCs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6</w:t>
      </w:r>
      <w:r>
        <w:rPr>
          <w:sz w:val="24"/>
          <w:szCs w:val="24"/>
        </w:rPr>
        <w:t xml:space="preserve"> straipsnio 44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rPr>
            <w:sz w:val="24"/>
            <w:szCs w:val="24"/>
          </w:rPr>
          <w:t>2009 m</w:t>
        </w:r>
      </w:smartTag>
      <w:r>
        <w:rPr>
          <w:sz w:val="24"/>
          <w:szCs w:val="24"/>
        </w:rPr>
        <w:t xml:space="preserve">. lapkričio 26 d. sprendimu Nr. T2-394, 22 punktu,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EB4900" w:rsidRDefault="00EB4900" w:rsidP="00DF0B0D">
      <w:pPr>
        <w:ind w:firstLine="7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Pritarti Klaipėdos dramos teatro iniciatyvai savo lėšomis įamžinti Klaipėdoje žymaus Klaipėdos dramos teatro aktoriaus Vytauto Kanclerio atminimą – pakabinti atminimo lentą ant pastato Teatro g. 3. </w:t>
      </w:r>
    </w:p>
    <w:p w:rsidR="00EB4900" w:rsidRDefault="00EB4900" w:rsidP="00DF0B0D">
      <w:pPr>
        <w:ind w:firstLine="70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Skelbti apie šį sprendimą vietinėje spaudoje ir visą sprendimo tekstą – Klaipėdos miesto savivaldybės interneto tinklalapyje.</w:t>
      </w:r>
    </w:p>
    <w:p w:rsidR="00EB4900" w:rsidRDefault="00EB4900" w:rsidP="008854EE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EB4900" w:rsidRDefault="00EB4900" w:rsidP="008854EE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EB4900" w:rsidTr="00195468">
        <w:tc>
          <w:tcPr>
            <w:tcW w:w="7338" w:type="dxa"/>
          </w:tcPr>
          <w:p w:rsidR="00EB4900" w:rsidRDefault="00EB4900" w:rsidP="001954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EB4900" w:rsidRDefault="00EB4900" w:rsidP="001954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EB4900" w:rsidRPr="00BA7701" w:rsidRDefault="00EB4900" w:rsidP="00BA7701">
      <w:pPr>
        <w:pStyle w:val="BodyText"/>
        <w:jc w:val="center"/>
        <w:rPr>
          <w:szCs w:val="24"/>
        </w:rPr>
      </w:pPr>
    </w:p>
    <w:sectPr w:rsidR="00EB4900" w:rsidRPr="00BA7701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900" w:rsidRDefault="00EB4900" w:rsidP="00F41647">
      <w:r>
        <w:separator/>
      </w:r>
    </w:p>
  </w:endnote>
  <w:endnote w:type="continuationSeparator" w:id="0">
    <w:p w:rsidR="00EB4900" w:rsidRDefault="00EB4900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900" w:rsidRDefault="00EB4900" w:rsidP="00F41647">
      <w:r>
        <w:separator/>
      </w:r>
    </w:p>
  </w:footnote>
  <w:footnote w:type="continuationSeparator" w:id="0">
    <w:p w:rsidR="00EB4900" w:rsidRDefault="00EB4900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1B8B"/>
    <w:rsid w:val="00024730"/>
    <w:rsid w:val="00071EBB"/>
    <w:rsid w:val="000944BF"/>
    <w:rsid w:val="000E6C34"/>
    <w:rsid w:val="00126B76"/>
    <w:rsid w:val="001444C8"/>
    <w:rsid w:val="001456CE"/>
    <w:rsid w:val="00163473"/>
    <w:rsid w:val="00195468"/>
    <w:rsid w:val="001B01B1"/>
    <w:rsid w:val="001D1AE7"/>
    <w:rsid w:val="00237B69"/>
    <w:rsid w:val="00242B88"/>
    <w:rsid w:val="00260885"/>
    <w:rsid w:val="00276B28"/>
    <w:rsid w:val="00291226"/>
    <w:rsid w:val="002D466C"/>
    <w:rsid w:val="002F5E80"/>
    <w:rsid w:val="00324750"/>
    <w:rsid w:val="00347F54"/>
    <w:rsid w:val="00384543"/>
    <w:rsid w:val="003A3546"/>
    <w:rsid w:val="003C09F9"/>
    <w:rsid w:val="003E0C28"/>
    <w:rsid w:val="003E5D65"/>
    <w:rsid w:val="003E603A"/>
    <w:rsid w:val="00405B54"/>
    <w:rsid w:val="00433CCC"/>
    <w:rsid w:val="00445CA9"/>
    <w:rsid w:val="004545AD"/>
    <w:rsid w:val="00472954"/>
    <w:rsid w:val="00524D03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7C326B"/>
    <w:rsid w:val="00801E4F"/>
    <w:rsid w:val="008333C4"/>
    <w:rsid w:val="008623E9"/>
    <w:rsid w:val="00864F6F"/>
    <w:rsid w:val="008668DC"/>
    <w:rsid w:val="00871DCB"/>
    <w:rsid w:val="008854EE"/>
    <w:rsid w:val="008C6BDA"/>
    <w:rsid w:val="008D3E3C"/>
    <w:rsid w:val="008D69DD"/>
    <w:rsid w:val="008E411C"/>
    <w:rsid w:val="008F665C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776CE"/>
    <w:rsid w:val="00BA7701"/>
    <w:rsid w:val="00BB07E2"/>
    <w:rsid w:val="00C010AC"/>
    <w:rsid w:val="00C70A51"/>
    <w:rsid w:val="00C73DF4"/>
    <w:rsid w:val="00CA7B58"/>
    <w:rsid w:val="00CB3E22"/>
    <w:rsid w:val="00D81831"/>
    <w:rsid w:val="00DE0BFB"/>
    <w:rsid w:val="00DF0B0D"/>
    <w:rsid w:val="00E37B92"/>
    <w:rsid w:val="00E65B25"/>
    <w:rsid w:val="00E96582"/>
    <w:rsid w:val="00EA65AF"/>
    <w:rsid w:val="00EB4900"/>
    <w:rsid w:val="00EC10BA"/>
    <w:rsid w:val="00EC5237"/>
    <w:rsid w:val="00EC60BF"/>
    <w:rsid w:val="00ED1DA5"/>
    <w:rsid w:val="00ED3397"/>
    <w:rsid w:val="00F41647"/>
    <w:rsid w:val="00F60107"/>
    <w:rsid w:val="00F71567"/>
    <w:rsid w:val="00F87E04"/>
    <w:rsid w:val="00FA5C4C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B8B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854EE"/>
    <w:pPr>
      <w:keepNext/>
      <w:jc w:val="center"/>
      <w:outlineLvl w:val="1"/>
    </w:pPr>
    <w:rPr>
      <w:sz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854EE"/>
    <w:rPr>
      <w:rFonts w:cs="Times New Roman"/>
      <w:sz w:val="28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605</Words>
  <Characters>345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v.pakalniskis</cp:lastModifiedBy>
  <cp:revision>2</cp:revision>
  <cp:lastPrinted>2012-10-23T12:50:00Z</cp:lastPrinted>
  <dcterms:created xsi:type="dcterms:W3CDTF">2012-11-30T08:51:00Z</dcterms:created>
  <dcterms:modified xsi:type="dcterms:W3CDTF">2012-11-30T08:51:00Z</dcterms:modified>
</cp:coreProperties>
</file>