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F3" w:rsidRDefault="00AE22F3" w:rsidP="00E66AF3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0pt;margin-top:31.2pt;width:43.2pt;height:53.85pt;z-index:251658240;visibility:visible">
            <v:imagedata r:id="rId7" o:title=""/>
            <w10:wrap type="square" side="left"/>
          </v:shape>
        </w:pict>
      </w:r>
    </w:p>
    <w:p w:rsidR="00AE22F3" w:rsidRDefault="00AE22F3" w:rsidP="00E66AF3">
      <w:pPr>
        <w:keepNext/>
        <w:jc w:val="center"/>
        <w:outlineLvl w:val="0"/>
        <w:rPr>
          <w:b/>
          <w:sz w:val="28"/>
          <w:szCs w:val="28"/>
        </w:rPr>
      </w:pPr>
    </w:p>
    <w:p w:rsidR="00AE22F3" w:rsidRDefault="00AE22F3" w:rsidP="00E66AF3">
      <w:pPr>
        <w:keepNext/>
        <w:jc w:val="center"/>
        <w:outlineLvl w:val="0"/>
        <w:rPr>
          <w:b/>
          <w:sz w:val="28"/>
          <w:szCs w:val="28"/>
        </w:rPr>
      </w:pPr>
    </w:p>
    <w:p w:rsidR="00AE22F3" w:rsidRDefault="00AE22F3" w:rsidP="00E66AF3">
      <w:pPr>
        <w:keepNext/>
        <w:jc w:val="center"/>
        <w:outlineLvl w:val="0"/>
        <w:rPr>
          <w:b/>
          <w:sz w:val="28"/>
          <w:szCs w:val="28"/>
        </w:rPr>
      </w:pPr>
    </w:p>
    <w:p w:rsidR="00AE22F3" w:rsidRDefault="00AE22F3" w:rsidP="00E66AF3">
      <w:pPr>
        <w:keepNext/>
        <w:jc w:val="center"/>
        <w:outlineLvl w:val="0"/>
        <w:rPr>
          <w:b/>
          <w:sz w:val="28"/>
          <w:szCs w:val="28"/>
        </w:rPr>
      </w:pPr>
    </w:p>
    <w:p w:rsidR="00AE22F3" w:rsidRDefault="00AE22F3" w:rsidP="00E66AF3">
      <w:pPr>
        <w:keepNext/>
        <w:jc w:val="center"/>
        <w:outlineLvl w:val="0"/>
        <w:rPr>
          <w:b/>
          <w:sz w:val="28"/>
          <w:szCs w:val="28"/>
        </w:rPr>
      </w:pPr>
    </w:p>
    <w:p w:rsidR="00AE22F3" w:rsidRPr="00CB7939" w:rsidRDefault="00AE22F3" w:rsidP="00E66AF3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AE22F3" w:rsidRDefault="00AE22F3" w:rsidP="00E66AF3">
      <w:pPr>
        <w:keepNext/>
        <w:jc w:val="center"/>
        <w:outlineLvl w:val="1"/>
        <w:rPr>
          <w:b/>
        </w:rPr>
      </w:pPr>
    </w:p>
    <w:p w:rsidR="00AE22F3" w:rsidRPr="00CB7939" w:rsidRDefault="00AE22F3" w:rsidP="00E66AF3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E22F3" w:rsidRDefault="00AE22F3" w:rsidP="007A100F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</w:t>
      </w:r>
      <w:r>
        <w:rPr>
          <w:b/>
        </w:rPr>
        <w:t xml:space="preserve"> MIESTO AUTOTRANSPORTO LAUKIMO PAVILJONŲ PRIEŽIŪROS IR REMONTO PASLAUGŲ ĮKAINIŲ PATVIRTINIMO</w:t>
      </w:r>
    </w:p>
    <w:p w:rsidR="00AE22F3" w:rsidRDefault="00AE22F3" w:rsidP="00E66AF3">
      <w:pPr>
        <w:jc w:val="center"/>
      </w:pPr>
    </w:p>
    <w:p w:rsidR="00AE22F3" w:rsidRPr="003C09F9" w:rsidRDefault="00AE22F3" w:rsidP="00E66A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</w:rPr>
          <w:t>2012 m</w:t>
        </w:r>
      </w:smartTag>
      <w:r>
        <w:rPr>
          <w:noProof/>
        </w:rPr>
        <w:t>. lapkričio 29 d.</w:t>
      </w: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 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 </w:t>
      </w:r>
      <w:r>
        <w:rPr>
          <w:noProof/>
        </w:rPr>
        <w:fldChar w:fldCharType="end"/>
      </w:r>
      <w:bookmarkEnd w:id="1"/>
      <w:r>
        <w:rPr>
          <w:noProof/>
        </w:rPr>
        <w:t>T2-303</w:t>
      </w:r>
    </w:p>
    <w:p w:rsidR="00AE22F3" w:rsidRDefault="00AE22F3" w:rsidP="00E66A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E22F3" w:rsidRPr="00EB1C76" w:rsidRDefault="00AE22F3" w:rsidP="00E66AF3">
      <w:pPr>
        <w:jc w:val="center"/>
        <w:rPr>
          <w:b/>
        </w:rPr>
      </w:pPr>
    </w:p>
    <w:p w:rsidR="00AE22F3" w:rsidRDefault="00AE22F3" w:rsidP="00E66AF3">
      <w:pPr>
        <w:jc w:val="center"/>
      </w:pPr>
    </w:p>
    <w:p w:rsidR="00AE22F3" w:rsidRDefault="00AE22F3" w:rsidP="007A100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773279">
        <w:t xml:space="preserve">Lietuvos Respublikos vietos savivaldos įstatymo (Žin., 1994, Nr. 55-1049; 2008, Nr. </w:t>
      </w:r>
      <w:r w:rsidRPr="00773279">
        <w:rPr>
          <w:iCs/>
        </w:rPr>
        <w:t>113-4290</w:t>
      </w:r>
      <w:r>
        <w:rPr>
          <w:iCs/>
        </w:rPr>
        <w:t xml:space="preserve">; </w:t>
      </w:r>
      <w:r w:rsidRPr="002B0A90">
        <w:rPr>
          <w:iCs/>
        </w:rPr>
        <w:t>2009, Nr. 77-3165</w:t>
      </w:r>
      <w:r>
        <w:rPr>
          <w:iCs/>
        </w:rPr>
        <w:t xml:space="preserve">; </w:t>
      </w:r>
      <w:r w:rsidRPr="002B0A90">
        <w:rPr>
          <w:iCs/>
        </w:rPr>
        <w:t>2010, Nr. 25-1177</w:t>
      </w:r>
      <w:r>
        <w:rPr>
          <w:iCs/>
        </w:rPr>
        <w:t xml:space="preserve">, </w:t>
      </w:r>
      <w:r w:rsidRPr="002B0A90">
        <w:rPr>
          <w:iCs/>
        </w:rPr>
        <w:t>Nr. 51-2480</w:t>
      </w:r>
      <w:r>
        <w:rPr>
          <w:iCs/>
        </w:rPr>
        <w:t xml:space="preserve">, </w:t>
      </w:r>
      <w:r w:rsidRPr="002B0A90">
        <w:rPr>
          <w:iCs/>
        </w:rPr>
        <w:t>Nr. 86-4525</w:t>
      </w:r>
      <w:r>
        <w:rPr>
          <w:iCs/>
        </w:rPr>
        <w:t xml:space="preserve">; </w:t>
      </w:r>
      <w:r w:rsidRPr="002B0A90">
        <w:rPr>
          <w:iCs/>
        </w:rPr>
        <w:t>2011, Nr.</w:t>
      </w:r>
      <w:r>
        <w:rPr>
          <w:iCs/>
        </w:rPr>
        <w:t> </w:t>
      </w:r>
      <w:r w:rsidRPr="002B0A90">
        <w:rPr>
          <w:iCs/>
        </w:rPr>
        <w:t>52-2504</w:t>
      </w:r>
      <w:r w:rsidRPr="00773279">
        <w:t xml:space="preserve">) </w:t>
      </w:r>
      <w:r>
        <w:t xml:space="preserve">16 straipsnio 2 dalies 37 punktu, 50 straipsnio 3 dalimi, Lietuvos Respublikos viešųjų pirkimų įstatymo </w:t>
      </w:r>
      <w:r w:rsidRPr="00587994">
        <w:t>(Žin.</w:t>
      </w:r>
      <w:r>
        <w:t xml:space="preserve">, 1996, Nr. 84-2000; </w:t>
      </w:r>
      <w:r w:rsidRPr="002B0A90">
        <w:t>2006, Nr. 4-102</w:t>
      </w:r>
      <w:r>
        <w:t xml:space="preserve">; </w:t>
      </w:r>
      <w:r w:rsidRPr="002B0A90">
        <w:t>2010, Nr. 25-1174</w:t>
      </w:r>
      <w:r>
        <w:t xml:space="preserve">; </w:t>
      </w:r>
      <w:r w:rsidRPr="002B0A90">
        <w:t>2011, Nr.</w:t>
      </w:r>
      <w:r>
        <w:t> </w:t>
      </w:r>
      <w:r w:rsidRPr="002B0A90">
        <w:t>2-36</w:t>
      </w:r>
      <w:r>
        <w:t xml:space="preserve">; </w:t>
      </w:r>
      <w:r w:rsidRPr="002B0A90">
        <w:t>2011, Nr. 123-5813</w:t>
      </w:r>
      <w:r w:rsidRPr="00587994">
        <w:t>)</w:t>
      </w:r>
      <w:r w:rsidRPr="00793453">
        <w:rPr>
          <w:color w:val="FF0000"/>
        </w:rPr>
        <w:t xml:space="preserve"> </w:t>
      </w:r>
      <w:r>
        <w:t>10 straipsnio 5 dalimi ir</w:t>
      </w:r>
      <w:bookmarkStart w:id="2" w:name="_GoBack"/>
      <w:bookmarkEnd w:id="2"/>
      <w:r>
        <w:t xml:space="preserve"> atsižvelgdama į Viešųjų pirkimų tarnybos </w:t>
      </w:r>
      <w:smartTag w:uri="urn:schemas-microsoft-com:office:smarttags" w:element="metricconverter">
        <w:smartTagPr>
          <w:attr w:name="ProductID" w:val="2012 m"/>
        </w:smartTagPr>
        <w:r>
          <w:t>2012 m</w:t>
        </w:r>
      </w:smartTag>
      <w:r>
        <w:t xml:space="preserve">. birželio 28 d. sutikimą Nr. 4S-3134,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E22F3" w:rsidRDefault="00AE22F3" w:rsidP="007A100F">
      <w:pPr>
        <w:ind w:left="-57" w:firstLine="741"/>
        <w:jc w:val="both"/>
        <w:rPr>
          <w:color w:val="000000"/>
        </w:rPr>
      </w:pPr>
      <w:r>
        <w:rPr>
          <w:color w:val="000000"/>
        </w:rPr>
        <w:t>1. Patvirtinti Klaipėdos miesto autotransporto laukimo paviljonų priežiūros ir remonto paslaugų įkainius (priedas pridedamas).</w:t>
      </w:r>
    </w:p>
    <w:p w:rsidR="00AE22F3" w:rsidRDefault="00AE22F3" w:rsidP="007A100F">
      <w:pPr>
        <w:ind w:left="-57" w:firstLine="741"/>
        <w:jc w:val="both"/>
      </w:pPr>
      <w:r>
        <w:t xml:space="preserve">2. Pavesti Klaipėdos miesto savivaldybės administracijos direktorei Juditai Simonavičiūtei pasirašyti sutartį su UAB „Gatvių apšvietimas“ dėl </w:t>
      </w:r>
      <w:r>
        <w:rPr>
          <w:color w:val="000000"/>
        </w:rPr>
        <w:t>Klaipėdos miesto autotransporto laukimo paviljonų priežiūros ir remonto paslaugų vykdymo.</w:t>
      </w:r>
    </w:p>
    <w:p w:rsidR="00AE22F3" w:rsidRDefault="00AE22F3" w:rsidP="007A100F">
      <w:pPr>
        <w:ind w:firstLine="741"/>
        <w:jc w:val="both"/>
        <w:rPr>
          <w:color w:val="000000"/>
        </w:rPr>
      </w:pPr>
      <w:r>
        <w:rPr>
          <w:color w:val="000000"/>
        </w:rPr>
        <w:t xml:space="preserve">3. </w:t>
      </w:r>
      <w:r w:rsidRPr="00DC09AD">
        <w:rPr>
          <w:color w:val="000000"/>
        </w:rPr>
        <w:t>Skelbti apie šį sprendimą vietinėje spaudoje ir visą sprendimo tekstą – Klaipėdos miesto savivaldybės interneto tinklalapyje.</w:t>
      </w:r>
    </w:p>
    <w:p w:rsidR="00AE22F3" w:rsidRDefault="00AE22F3" w:rsidP="00E66AF3">
      <w:pPr>
        <w:jc w:val="both"/>
      </w:pPr>
    </w:p>
    <w:p w:rsidR="00AE22F3" w:rsidRDefault="00AE22F3" w:rsidP="00E66AF3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AE22F3" w:rsidTr="00181E3E">
        <w:tc>
          <w:tcPr>
            <w:tcW w:w="7338" w:type="dxa"/>
          </w:tcPr>
          <w:p w:rsidR="00AE22F3" w:rsidRDefault="00AE22F3" w:rsidP="00E66AF3">
            <w:r w:rsidRPr="00D50F7E">
              <w:t xml:space="preserve">Savivaldybės meras </w:t>
            </w:r>
          </w:p>
        </w:tc>
        <w:tc>
          <w:tcPr>
            <w:tcW w:w="2516" w:type="dxa"/>
          </w:tcPr>
          <w:p w:rsidR="00AE22F3" w:rsidRDefault="00AE22F3" w:rsidP="00E66AF3">
            <w:pPr>
              <w:jc w:val="right"/>
            </w:pPr>
            <w:r>
              <w:t>Vytautas Grubliauskas</w:t>
            </w:r>
          </w:p>
        </w:tc>
      </w:tr>
    </w:tbl>
    <w:p w:rsidR="00AE22F3" w:rsidRDefault="00AE22F3" w:rsidP="00E66AF3">
      <w:pPr>
        <w:jc w:val="both"/>
      </w:pPr>
    </w:p>
    <w:sectPr w:rsidR="00AE22F3" w:rsidSect="00C923FD">
      <w:headerReference w:type="even" r:id="rId8"/>
      <w:headerReference w:type="default" r:id="rId9"/>
      <w:pgSz w:w="11906" w:h="16838" w:code="9"/>
      <w:pgMar w:top="510" w:right="567" w:bottom="510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2F3" w:rsidRDefault="00AE22F3">
      <w:r>
        <w:separator/>
      </w:r>
    </w:p>
  </w:endnote>
  <w:endnote w:type="continuationSeparator" w:id="0">
    <w:p w:rsidR="00AE22F3" w:rsidRDefault="00AE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2F3" w:rsidRDefault="00AE22F3">
      <w:r>
        <w:separator/>
      </w:r>
    </w:p>
  </w:footnote>
  <w:footnote w:type="continuationSeparator" w:id="0">
    <w:p w:rsidR="00AE22F3" w:rsidRDefault="00AE2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F3" w:rsidRDefault="00AE22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22F3" w:rsidRDefault="00AE22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F3" w:rsidRDefault="00AE22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E22F3" w:rsidRDefault="00AE22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592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C6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6D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5D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CD5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BEB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885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65B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A90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46B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42D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47C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B5D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68C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0F15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4E5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DF2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015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E1D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994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66C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94"/>
    <w:rsid w:val="005D30D8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337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043"/>
    <w:rsid w:val="006543AE"/>
    <w:rsid w:val="006553CF"/>
    <w:rsid w:val="0065545C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9A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279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453"/>
    <w:rsid w:val="0079360C"/>
    <w:rsid w:val="00794A5C"/>
    <w:rsid w:val="007969B3"/>
    <w:rsid w:val="00797726"/>
    <w:rsid w:val="007A00CB"/>
    <w:rsid w:val="007A100F"/>
    <w:rsid w:val="007A2193"/>
    <w:rsid w:val="007A5013"/>
    <w:rsid w:val="007A514C"/>
    <w:rsid w:val="007A7D21"/>
    <w:rsid w:val="007B12D8"/>
    <w:rsid w:val="007B136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2F7A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306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369"/>
    <w:rsid w:val="00963EE7"/>
    <w:rsid w:val="00964147"/>
    <w:rsid w:val="00970A6B"/>
    <w:rsid w:val="00971FEE"/>
    <w:rsid w:val="00972FAA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26B"/>
    <w:rsid w:val="00A04287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9AF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691F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DB5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6DDD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2F3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C59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2C7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684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033"/>
    <w:rsid w:val="00B57FB8"/>
    <w:rsid w:val="00B60784"/>
    <w:rsid w:val="00B6404E"/>
    <w:rsid w:val="00B648AC"/>
    <w:rsid w:val="00B64EAE"/>
    <w:rsid w:val="00B64FFB"/>
    <w:rsid w:val="00B653B6"/>
    <w:rsid w:val="00B65CF1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5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E35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3FD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D9C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53F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368"/>
    <w:rsid w:val="00DB2CBF"/>
    <w:rsid w:val="00DB4125"/>
    <w:rsid w:val="00DB450E"/>
    <w:rsid w:val="00DB4521"/>
    <w:rsid w:val="00DC09A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CF1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6DB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FCA"/>
    <w:rsid w:val="00E654D4"/>
    <w:rsid w:val="00E65511"/>
    <w:rsid w:val="00E65E9F"/>
    <w:rsid w:val="00E66AF3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C76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BAF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55C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46DDB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71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923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B1C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0C59"/>
    <w:rPr>
      <w:rFonts w:ascii="Cambria" w:hAnsi="Cambria" w:cs="Times New Roman"/>
      <w:b/>
      <w:bCs/>
      <w:kern w:val="32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rFonts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rFonts w:cs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8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198</Words>
  <Characters>1130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G.Vilimaitiene</dc:creator>
  <cp:keywords/>
  <dc:description/>
  <cp:lastModifiedBy>I.Nachciunova</cp:lastModifiedBy>
  <cp:revision>4</cp:revision>
  <cp:lastPrinted>2012-11-29T14:58:00Z</cp:lastPrinted>
  <dcterms:created xsi:type="dcterms:W3CDTF">2012-11-29T10:03:00Z</dcterms:created>
  <dcterms:modified xsi:type="dcterms:W3CDTF">2012-11-29T14:59:00Z</dcterms:modified>
</cp:coreProperties>
</file>