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38D4C" w14:textId="77777777" w:rsidR="00882B66" w:rsidRDefault="00882B66" w:rsidP="00882B66">
      <w:pPr>
        <w:ind w:firstLine="5812"/>
      </w:pPr>
      <w:r>
        <w:t>PRITARTA</w:t>
      </w:r>
    </w:p>
    <w:p w14:paraId="49447F61" w14:textId="77777777" w:rsidR="003F2CD6" w:rsidRDefault="00882B66" w:rsidP="00882B66">
      <w:pPr>
        <w:ind w:firstLine="5812"/>
      </w:pPr>
      <w:r>
        <w:t xml:space="preserve">Klaipėdos miesto savivaldybės </w:t>
      </w:r>
    </w:p>
    <w:p w14:paraId="7812F2FA" w14:textId="7B56A8FE" w:rsidR="003F2CD6" w:rsidRDefault="00882B66" w:rsidP="00882B66">
      <w:pPr>
        <w:ind w:firstLine="5812"/>
      </w:pPr>
      <w:r>
        <w:t>tarybos</w:t>
      </w:r>
      <w:r w:rsidR="003F2CD6">
        <w:t xml:space="preserve"> </w:t>
      </w:r>
      <w:r>
        <w:t>2013 m.</w:t>
      </w:r>
      <w:r w:rsidR="00CB7316">
        <w:t xml:space="preserve"> vasario 7 </w:t>
      </w:r>
      <w:r>
        <w:t xml:space="preserve">d. </w:t>
      </w:r>
    </w:p>
    <w:p w14:paraId="2BB38D4E" w14:textId="469E04EB" w:rsidR="00882B66" w:rsidRDefault="00882B66" w:rsidP="00882B66">
      <w:pPr>
        <w:ind w:firstLine="5812"/>
      </w:pPr>
      <w:r>
        <w:t>sprendimu Nr.</w:t>
      </w:r>
      <w:r w:rsidR="00CB7316">
        <w:t xml:space="preserve"> T2-31</w:t>
      </w:r>
    </w:p>
    <w:p w14:paraId="2BB38D4F" w14:textId="77777777" w:rsidR="00CE68E5" w:rsidRDefault="00CE68E5" w:rsidP="00882B6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30"/>
        </w:tabs>
        <w:jc w:val="right"/>
        <w:rPr>
          <w:rFonts w:ascii="Times New Roman" w:hAnsi="Times New Roman" w:cs="Times New Roman"/>
          <w:b/>
          <w:sz w:val="24"/>
          <w:szCs w:val="24"/>
          <w:lang w:val="lt-LT"/>
        </w:rPr>
      </w:pPr>
    </w:p>
    <w:p w14:paraId="2BB38D50" w14:textId="77777777" w:rsidR="00882B66" w:rsidRPr="00C86EDC" w:rsidRDefault="00882B66" w:rsidP="00882B6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30"/>
        </w:tabs>
        <w:jc w:val="right"/>
        <w:rPr>
          <w:rFonts w:ascii="Times New Roman" w:hAnsi="Times New Roman" w:cs="Times New Roman"/>
          <w:b/>
          <w:sz w:val="24"/>
          <w:szCs w:val="24"/>
          <w:lang w:val="lt-LT"/>
        </w:rPr>
      </w:pPr>
    </w:p>
    <w:p w14:paraId="2BB38D51" w14:textId="433480D4" w:rsidR="00255534" w:rsidRPr="00C86EDC" w:rsidRDefault="00C42E0E" w:rsidP="00C43B0E">
      <w:pPr>
        <w:jc w:val="center"/>
        <w:rPr>
          <w:b/>
          <w:bCs/>
          <w:szCs w:val="24"/>
        </w:rPr>
      </w:pPr>
      <w:r w:rsidRPr="00C86EDC">
        <w:rPr>
          <w:b/>
          <w:bCs/>
          <w:szCs w:val="24"/>
        </w:rPr>
        <w:t>V</w:t>
      </w:r>
      <w:r w:rsidR="00164121" w:rsidRPr="00C86EDC">
        <w:rPr>
          <w:b/>
          <w:bCs/>
          <w:szCs w:val="24"/>
        </w:rPr>
        <w:t>Š</w:t>
      </w:r>
      <w:r w:rsidR="006A2D2A" w:rsidRPr="00C86EDC">
        <w:rPr>
          <w:b/>
          <w:bCs/>
          <w:szCs w:val="24"/>
        </w:rPr>
        <w:t>Į</w:t>
      </w:r>
      <w:r w:rsidR="00CE68E5" w:rsidRPr="00C86EDC">
        <w:rPr>
          <w:b/>
          <w:bCs/>
          <w:szCs w:val="24"/>
        </w:rPr>
        <w:t xml:space="preserve"> KLAIPĖDOS KRAŠTO BURIAVIMO </w:t>
      </w:r>
      <w:r w:rsidR="00164121" w:rsidRPr="00C86EDC">
        <w:rPr>
          <w:b/>
          <w:bCs/>
          <w:szCs w:val="24"/>
        </w:rPr>
        <w:t xml:space="preserve">SPORTO </w:t>
      </w:r>
      <w:r w:rsidR="00F24EAA">
        <w:rPr>
          <w:b/>
          <w:bCs/>
          <w:szCs w:val="24"/>
        </w:rPr>
        <w:t>MOKYKLOS</w:t>
      </w:r>
      <w:r w:rsidR="00CE68E5" w:rsidRPr="00C86EDC">
        <w:rPr>
          <w:b/>
          <w:bCs/>
          <w:szCs w:val="24"/>
        </w:rPr>
        <w:t xml:space="preserve"> „ŠIAURYS</w:t>
      </w:r>
      <w:r w:rsidR="00845034">
        <w:rPr>
          <w:b/>
          <w:bCs/>
          <w:szCs w:val="24"/>
        </w:rPr>
        <w:t>“</w:t>
      </w:r>
    </w:p>
    <w:p w14:paraId="2BB38D52" w14:textId="77777777" w:rsidR="00255534" w:rsidRPr="00C86EDC" w:rsidRDefault="00255534" w:rsidP="003800E0">
      <w:pPr>
        <w:ind w:firstLine="567"/>
        <w:jc w:val="center"/>
        <w:rPr>
          <w:b/>
          <w:bCs/>
          <w:szCs w:val="24"/>
        </w:rPr>
      </w:pPr>
      <w:r w:rsidRPr="00C86EDC">
        <w:rPr>
          <w:b/>
          <w:bCs/>
          <w:szCs w:val="24"/>
        </w:rPr>
        <w:t>ĮSTATAI</w:t>
      </w:r>
    </w:p>
    <w:p w14:paraId="2BB38D53" w14:textId="77777777" w:rsidR="00255534" w:rsidRPr="00C86EDC" w:rsidRDefault="00255534" w:rsidP="003800E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sz w:val="24"/>
          <w:szCs w:val="24"/>
          <w:lang w:val="lt-LT"/>
        </w:rPr>
      </w:pPr>
    </w:p>
    <w:p w14:paraId="2BB38D54" w14:textId="77777777" w:rsidR="00255534" w:rsidRPr="00C86EDC" w:rsidRDefault="00255534" w:rsidP="000D325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4"/>
          <w:szCs w:val="24"/>
          <w:lang w:val="lt-LT"/>
        </w:rPr>
      </w:pPr>
      <w:r w:rsidRPr="00C86EDC">
        <w:rPr>
          <w:rFonts w:ascii="Times New Roman" w:hAnsi="Times New Roman" w:cs="Times New Roman"/>
          <w:b/>
          <w:bCs/>
          <w:sz w:val="24"/>
          <w:szCs w:val="24"/>
          <w:lang w:val="lt-LT"/>
        </w:rPr>
        <w:t>I. BENDROSIOS NUOSTATOS</w:t>
      </w:r>
    </w:p>
    <w:p w14:paraId="2BB38D55" w14:textId="77777777" w:rsidR="00255534" w:rsidRPr="00C86EDC" w:rsidRDefault="00255534" w:rsidP="00C86EDC">
      <w:pPr>
        <w:ind w:firstLine="567"/>
        <w:jc w:val="both"/>
        <w:rPr>
          <w:szCs w:val="24"/>
        </w:rPr>
      </w:pPr>
    </w:p>
    <w:p w14:paraId="2BB38D56" w14:textId="503F1018" w:rsidR="00255534" w:rsidRPr="00C86EDC" w:rsidRDefault="00CE68E5" w:rsidP="00921F21">
      <w:pPr>
        <w:numPr>
          <w:ilvl w:val="0"/>
          <w:numId w:val="1"/>
        </w:numPr>
        <w:tabs>
          <w:tab w:val="num" w:pos="-284"/>
        </w:tabs>
        <w:ind w:left="0" w:firstLine="680"/>
        <w:jc w:val="both"/>
        <w:rPr>
          <w:rFonts w:eastAsia="Courier New"/>
          <w:szCs w:val="24"/>
        </w:rPr>
      </w:pPr>
      <w:r w:rsidRPr="00C86EDC">
        <w:rPr>
          <w:bCs/>
          <w:szCs w:val="24"/>
        </w:rPr>
        <w:t xml:space="preserve">Viešoji įstaiga Klaipėdos krašto buriavimo </w:t>
      </w:r>
      <w:r w:rsidR="00AC0982">
        <w:rPr>
          <w:bCs/>
          <w:szCs w:val="24"/>
        </w:rPr>
        <w:t xml:space="preserve">sporto </w:t>
      </w:r>
      <w:r w:rsidRPr="00C86EDC">
        <w:rPr>
          <w:bCs/>
          <w:szCs w:val="24"/>
        </w:rPr>
        <w:t>mokykla „Šiaurys</w:t>
      </w:r>
      <w:r w:rsidR="00C42E0E" w:rsidRPr="00C86EDC">
        <w:rPr>
          <w:bCs/>
          <w:szCs w:val="24"/>
        </w:rPr>
        <w:t>“</w:t>
      </w:r>
      <w:r w:rsidR="002636F3" w:rsidRPr="00C86EDC">
        <w:rPr>
          <w:szCs w:val="24"/>
        </w:rPr>
        <w:t xml:space="preserve"> </w:t>
      </w:r>
      <w:r w:rsidR="00255534" w:rsidRPr="00C86EDC">
        <w:rPr>
          <w:szCs w:val="24"/>
        </w:rPr>
        <w:t>(toliau – Įstaiga) yra Lietuv</w:t>
      </w:r>
      <w:r w:rsidR="00612060" w:rsidRPr="00C86EDC">
        <w:rPr>
          <w:szCs w:val="24"/>
        </w:rPr>
        <w:t xml:space="preserve">os Respublikos </w:t>
      </w:r>
      <w:r w:rsidR="007A58F6">
        <w:rPr>
          <w:szCs w:val="24"/>
        </w:rPr>
        <w:t>v</w:t>
      </w:r>
      <w:r w:rsidR="00612060" w:rsidRPr="00C86EDC">
        <w:rPr>
          <w:szCs w:val="24"/>
        </w:rPr>
        <w:t>iešųjų įstaigų</w:t>
      </w:r>
      <w:r w:rsidR="00255534" w:rsidRPr="00C86EDC">
        <w:rPr>
          <w:szCs w:val="24"/>
        </w:rPr>
        <w:t xml:space="preserve"> įstatymo nustatyta tvarka įsteigtas pelno nesiekiantis ribotos civilinės atsakomybės viešasis juridinis asmuo</w:t>
      </w:r>
      <w:r w:rsidR="00255534" w:rsidRPr="00C86EDC">
        <w:rPr>
          <w:rStyle w:val="HTMLspausdinimomainl"/>
          <w:rFonts w:ascii="Times New Roman" w:hAnsi="Times New Roman" w:cs="Times New Roman"/>
          <w:sz w:val="24"/>
          <w:szCs w:val="24"/>
        </w:rPr>
        <w:t>.</w:t>
      </w:r>
    </w:p>
    <w:p w14:paraId="2BB38D57" w14:textId="0CF99CB9" w:rsidR="00255534" w:rsidRPr="00C86EDC" w:rsidRDefault="00255534" w:rsidP="00921F21">
      <w:pPr>
        <w:pStyle w:val="Pagrindiniotekstotrauka2"/>
        <w:numPr>
          <w:ilvl w:val="0"/>
          <w:numId w:val="1"/>
        </w:numPr>
        <w:ind w:left="0" w:firstLine="680"/>
        <w:rPr>
          <w:szCs w:val="24"/>
        </w:rPr>
      </w:pPr>
      <w:r w:rsidRPr="00C86EDC">
        <w:rPr>
          <w:rStyle w:val="HTMLspausdinimomainl"/>
          <w:rFonts w:ascii="Times New Roman" w:hAnsi="Times New Roman" w:cs="Times New Roman"/>
          <w:sz w:val="24"/>
          <w:szCs w:val="24"/>
        </w:rPr>
        <w:t xml:space="preserve">Įstaiga turi Lietuvos Respublikos Konstitucijos ir Lietuvos Respublikos įstatymų nustatytą veikimo, iniciatyvos bei sprendimų priėmimo laisvę ir savo veikloje vadovaujasi Lietuvos Respublikos </w:t>
      </w:r>
      <w:r w:rsidR="00132E8A">
        <w:rPr>
          <w:rStyle w:val="HTMLspausdinimomainl"/>
          <w:rFonts w:ascii="Times New Roman" w:hAnsi="Times New Roman" w:cs="Times New Roman"/>
          <w:sz w:val="24"/>
          <w:szCs w:val="24"/>
        </w:rPr>
        <w:t>c</w:t>
      </w:r>
      <w:r w:rsidRPr="00C86EDC">
        <w:rPr>
          <w:rStyle w:val="HTMLspausdinimomainl"/>
          <w:rFonts w:ascii="Times New Roman" w:hAnsi="Times New Roman" w:cs="Times New Roman"/>
          <w:sz w:val="24"/>
          <w:szCs w:val="24"/>
        </w:rPr>
        <w:t xml:space="preserve">iviliniu kodeksu, </w:t>
      </w:r>
      <w:r w:rsidR="00132E8A" w:rsidRPr="00C86EDC">
        <w:rPr>
          <w:rStyle w:val="HTMLspausdinimomainl"/>
          <w:rFonts w:ascii="Times New Roman" w:hAnsi="Times New Roman" w:cs="Times New Roman"/>
          <w:sz w:val="24"/>
          <w:szCs w:val="24"/>
        </w:rPr>
        <w:t xml:space="preserve">Lietuvos Respublikos </w:t>
      </w:r>
      <w:r w:rsidR="00132E8A">
        <w:rPr>
          <w:rStyle w:val="HTMLspausdinimomainl"/>
          <w:rFonts w:ascii="Times New Roman" w:hAnsi="Times New Roman" w:cs="Times New Roman"/>
          <w:sz w:val="24"/>
          <w:szCs w:val="24"/>
        </w:rPr>
        <w:t>v</w:t>
      </w:r>
      <w:r w:rsidRPr="00C86EDC">
        <w:rPr>
          <w:rStyle w:val="HTMLspausdinimomainl"/>
          <w:rFonts w:ascii="Times New Roman" w:hAnsi="Times New Roman" w:cs="Times New Roman"/>
          <w:sz w:val="24"/>
          <w:szCs w:val="24"/>
        </w:rPr>
        <w:t>iešųjų įstaigų įstatymu, Lietuvos Respublikos Vyriausybės nutarimais, kitais teisės aktais bei šiais įstatais.</w:t>
      </w:r>
    </w:p>
    <w:p w14:paraId="2BB38D58" w14:textId="77777777" w:rsidR="00255534" w:rsidRPr="00C86EDC" w:rsidRDefault="00255534" w:rsidP="00921F21">
      <w:pPr>
        <w:numPr>
          <w:ilvl w:val="0"/>
          <w:numId w:val="1"/>
        </w:numPr>
        <w:ind w:left="0" w:firstLine="680"/>
        <w:jc w:val="both"/>
        <w:rPr>
          <w:szCs w:val="24"/>
        </w:rPr>
      </w:pPr>
      <w:r w:rsidRPr="00C86EDC">
        <w:rPr>
          <w:rStyle w:val="HTMLspausdinimomainl"/>
          <w:rFonts w:ascii="Times New Roman" w:hAnsi="Times New Roman" w:cs="Times New Roman"/>
          <w:sz w:val="24"/>
          <w:szCs w:val="24"/>
        </w:rPr>
        <w:t>Įstaigos teisinė forma – viešoji įstaiga.</w:t>
      </w:r>
    </w:p>
    <w:p w14:paraId="2BB38D59" w14:textId="1E5942B6" w:rsidR="00255534" w:rsidRPr="00C86EDC" w:rsidRDefault="00255534" w:rsidP="00921F21">
      <w:pPr>
        <w:numPr>
          <w:ilvl w:val="0"/>
          <w:numId w:val="1"/>
        </w:numPr>
        <w:ind w:left="0" w:firstLine="680"/>
        <w:jc w:val="both"/>
        <w:rPr>
          <w:szCs w:val="24"/>
        </w:rPr>
      </w:pPr>
      <w:r w:rsidRPr="00C86EDC">
        <w:rPr>
          <w:szCs w:val="24"/>
        </w:rPr>
        <w:t>Įstaigos pavadin</w:t>
      </w:r>
      <w:r w:rsidR="002D2101" w:rsidRPr="00C86EDC">
        <w:rPr>
          <w:szCs w:val="24"/>
        </w:rPr>
        <w:t xml:space="preserve">imas – </w:t>
      </w:r>
      <w:r w:rsidR="00CE68E5" w:rsidRPr="00C86EDC">
        <w:rPr>
          <w:bCs/>
          <w:szCs w:val="24"/>
        </w:rPr>
        <w:t>Klaipėdos krašto buriavimo</w:t>
      </w:r>
      <w:r w:rsidR="00F24EAA">
        <w:rPr>
          <w:bCs/>
          <w:szCs w:val="24"/>
        </w:rPr>
        <w:t xml:space="preserve"> sporto</w:t>
      </w:r>
      <w:r w:rsidR="00CE68E5" w:rsidRPr="00C86EDC">
        <w:rPr>
          <w:bCs/>
          <w:szCs w:val="24"/>
        </w:rPr>
        <w:t xml:space="preserve"> mokykla „Šiaurys“</w:t>
      </w:r>
      <w:r w:rsidR="00AB7774" w:rsidRPr="00C86EDC">
        <w:rPr>
          <w:bCs/>
          <w:szCs w:val="24"/>
        </w:rPr>
        <w:t>.</w:t>
      </w:r>
    </w:p>
    <w:p w14:paraId="2BB38D5A" w14:textId="77777777" w:rsidR="00255534" w:rsidRPr="00C86EDC" w:rsidRDefault="00255534" w:rsidP="00921F21">
      <w:pPr>
        <w:numPr>
          <w:ilvl w:val="0"/>
          <w:numId w:val="1"/>
        </w:numPr>
        <w:ind w:left="0" w:firstLine="680"/>
        <w:jc w:val="both"/>
        <w:rPr>
          <w:rStyle w:val="HTMLspausdinimomainl"/>
          <w:rFonts w:ascii="Times New Roman" w:eastAsia="Times New Roman" w:hAnsi="Times New Roman" w:cs="Times New Roman"/>
          <w:sz w:val="24"/>
          <w:szCs w:val="24"/>
        </w:rPr>
      </w:pPr>
      <w:r w:rsidRPr="00C86EDC">
        <w:rPr>
          <w:szCs w:val="24"/>
        </w:rPr>
        <w:t>Įstaiga už savo prievoles atsako visu jai nuosavybės teise priklausančiu turtu. Įstaiga neatsako už savo dalininkų prievoles, o dalininkai neatsako už Įstaigos prievoles.</w:t>
      </w:r>
    </w:p>
    <w:p w14:paraId="2BB38D5B" w14:textId="77777777" w:rsidR="00255534" w:rsidRPr="00C86EDC" w:rsidRDefault="00255534" w:rsidP="00921F21">
      <w:pPr>
        <w:numPr>
          <w:ilvl w:val="0"/>
          <w:numId w:val="1"/>
        </w:numPr>
        <w:ind w:left="0" w:firstLine="680"/>
        <w:jc w:val="both"/>
        <w:rPr>
          <w:rFonts w:eastAsia="Courier New"/>
          <w:szCs w:val="24"/>
        </w:rPr>
      </w:pPr>
      <w:r w:rsidRPr="00C86EDC">
        <w:rPr>
          <w:rStyle w:val="HTMLspausdinimomainl"/>
          <w:rFonts w:ascii="Times New Roman" w:hAnsi="Times New Roman" w:cs="Times New Roman"/>
          <w:sz w:val="24"/>
          <w:szCs w:val="24"/>
        </w:rPr>
        <w:t>Įstaiga yra juridinis asmuo, turintis ūkinį, finansinį, organizacinį ir teisinį savarankiškumą, pavadinimą, atskirą turtą, simboliką, savo antspaudą, sąskaitas kredito įstaigose ir kitus teisės aktuose numatytus būtinus rekvizitus.</w:t>
      </w:r>
    </w:p>
    <w:p w14:paraId="2BB38D5C" w14:textId="77777777" w:rsidR="00255534" w:rsidRPr="00C86EDC" w:rsidRDefault="00255534" w:rsidP="00921F21">
      <w:pPr>
        <w:pStyle w:val="HTMLiankstoformatuotas"/>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Įstaigos finansiniai metai sutampa su kalendoriniais metais.</w:t>
      </w:r>
    </w:p>
    <w:p w14:paraId="2BB38D5D" w14:textId="77777777" w:rsidR="00255534" w:rsidRPr="00C86EDC" w:rsidRDefault="00255534" w:rsidP="00921F21">
      <w:pPr>
        <w:pStyle w:val="HTMLiankstoformatuotas"/>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Įstaigos veiklos laikotarpis yra neterminuotas.</w:t>
      </w:r>
    </w:p>
    <w:p w14:paraId="2BB38D5E" w14:textId="77777777" w:rsidR="00255534" w:rsidRPr="00C86EDC" w:rsidRDefault="00255534" w:rsidP="00882B66">
      <w:pPr>
        <w:pStyle w:val="HTMLiankstoformatuotas"/>
        <w:tabs>
          <w:tab w:val="num" w:pos="-284"/>
        </w:tabs>
        <w:ind w:firstLine="567"/>
        <w:jc w:val="both"/>
        <w:rPr>
          <w:rFonts w:ascii="Times New Roman" w:hAnsi="Times New Roman" w:cs="Times New Roman"/>
          <w:bCs/>
          <w:sz w:val="24"/>
          <w:szCs w:val="24"/>
          <w:lang w:val="lt-LT"/>
        </w:rPr>
      </w:pPr>
    </w:p>
    <w:p w14:paraId="2BB38D5F" w14:textId="77777777" w:rsidR="00255534" w:rsidRPr="00C86EDC" w:rsidRDefault="00255534" w:rsidP="000D325B">
      <w:pPr>
        <w:pStyle w:val="HTMLiankstoformatuotas"/>
        <w:tabs>
          <w:tab w:val="num" w:pos="-284"/>
        </w:tabs>
        <w:jc w:val="center"/>
        <w:rPr>
          <w:rFonts w:ascii="Times New Roman" w:hAnsi="Times New Roman" w:cs="Times New Roman"/>
          <w:b/>
          <w:bCs/>
          <w:sz w:val="24"/>
          <w:szCs w:val="24"/>
          <w:lang w:val="lt-LT"/>
        </w:rPr>
      </w:pPr>
      <w:r w:rsidRPr="00C86EDC">
        <w:rPr>
          <w:rFonts w:ascii="Times New Roman" w:hAnsi="Times New Roman" w:cs="Times New Roman"/>
          <w:b/>
          <w:bCs/>
          <w:sz w:val="24"/>
          <w:szCs w:val="24"/>
          <w:lang w:val="lt-LT"/>
        </w:rPr>
        <w:t xml:space="preserve">II. ĮSTAIGOS VEIKLOS TIKSLAI, </w:t>
      </w:r>
      <w:r w:rsidR="00915E9B" w:rsidRPr="00C86EDC">
        <w:rPr>
          <w:rFonts w:ascii="Times New Roman" w:hAnsi="Times New Roman" w:cs="Times New Roman"/>
          <w:b/>
          <w:bCs/>
          <w:sz w:val="24"/>
          <w:szCs w:val="24"/>
          <w:lang w:val="lt-LT"/>
        </w:rPr>
        <w:t>SRITYS</w:t>
      </w:r>
      <w:r w:rsidRPr="00C86EDC">
        <w:rPr>
          <w:rFonts w:ascii="Times New Roman" w:hAnsi="Times New Roman" w:cs="Times New Roman"/>
          <w:b/>
          <w:bCs/>
          <w:sz w:val="24"/>
          <w:szCs w:val="24"/>
          <w:lang w:val="lt-LT"/>
        </w:rPr>
        <w:t xml:space="preserve"> IR RŪŠYS</w:t>
      </w:r>
    </w:p>
    <w:p w14:paraId="2BB38D60" w14:textId="77777777" w:rsidR="00255534" w:rsidRPr="00C86EDC" w:rsidRDefault="00255534" w:rsidP="00C86EDC">
      <w:pPr>
        <w:ind w:firstLine="567"/>
        <w:jc w:val="both"/>
        <w:rPr>
          <w:szCs w:val="24"/>
        </w:rPr>
      </w:pPr>
    </w:p>
    <w:p w14:paraId="2BB38D61" w14:textId="77777777" w:rsidR="00255534" w:rsidRPr="00C86EDC" w:rsidRDefault="00393D8A" w:rsidP="003F2CD6">
      <w:pPr>
        <w:ind w:firstLine="680"/>
        <w:jc w:val="both"/>
        <w:rPr>
          <w:szCs w:val="24"/>
        </w:rPr>
      </w:pPr>
      <w:r w:rsidRPr="00C86EDC">
        <w:rPr>
          <w:szCs w:val="24"/>
        </w:rPr>
        <w:t>9.</w:t>
      </w:r>
      <w:r w:rsidR="00C456DF">
        <w:rPr>
          <w:szCs w:val="24"/>
        </w:rPr>
        <w:tab/>
      </w:r>
      <w:r w:rsidRPr="00C86EDC">
        <w:rPr>
          <w:szCs w:val="24"/>
        </w:rPr>
        <w:t xml:space="preserve"> </w:t>
      </w:r>
      <w:r w:rsidR="004F4AE0">
        <w:rPr>
          <w:szCs w:val="24"/>
        </w:rPr>
        <w:t>Įstaigos veiklos tikslai</w:t>
      </w:r>
      <w:r w:rsidR="00255534" w:rsidRPr="00C86EDC">
        <w:rPr>
          <w:szCs w:val="24"/>
        </w:rPr>
        <w:t>:</w:t>
      </w:r>
    </w:p>
    <w:p w14:paraId="2BB38D62" w14:textId="77777777" w:rsidR="00393D8A" w:rsidRPr="00C86EDC" w:rsidRDefault="00393D8A" w:rsidP="003F2CD6">
      <w:pPr>
        <w:ind w:firstLine="680"/>
        <w:jc w:val="both"/>
        <w:rPr>
          <w:szCs w:val="24"/>
        </w:rPr>
      </w:pPr>
      <w:r w:rsidRPr="00C86EDC">
        <w:rPr>
          <w:szCs w:val="24"/>
        </w:rPr>
        <w:t>9.1.</w:t>
      </w:r>
      <w:r w:rsidR="00C456DF">
        <w:rPr>
          <w:szCs w:val="24"/>
        </w:rPr>
        <w:tab/>
      </w:r>
      <w:r w:rsidR="008D3269">
        <w:rPr>
          <w:szCs w:val="24"/>
        </w:rPr>
        <w:t xml:space="preserve"> </w:t>
      </w:r>
      <w:r w:rsidR="00EA2FA2">
        <w:rPr>
          <w:szCs w:val="24"/>
        </w:rPr>
        <w:t>per bu</w:t>
      </w:r>
      <w:r w:rsidR="00846501">
        <w:rPr>
          <w:szCs w:val="24"/>
        </w:rPr>
        <w:t>riavimo sportą skatinti vaikų ir jaunimo saviraišką, ugdyti jaunus talentingus sportininkus, specialistų parengtomis ir praktikoje patvirtintomis priemonėmis rengti juos tinkamai atstovauti Klaipėdos krašto, šalies ir kituose tarptautiniuose renginiuose</w:t>
      </w:r>
      <w:r w:rsidR="00CE68E5" w:rsidRPr="00C86EDC">
        <w:rPr>
          <w:szCs w:val="24"/>
        </w:rPr>
        <w:t>;</w:t>
      </w:r>
    </w:p>
    <w:p w14:paraId="2BB38D63" w14:textId="77777777" w:rsidR="00393D8A" w:rsidRPr="00C86EDC" w:rsidRDefault="00CE68E5" w:rsidP="003F2CD6">
      <w:pPr>
        <w:ind w:firstLine="680"/>
        <w:jc w:val="both"/>
        <w:rPr>
          <w:szCs w:val="24"/>
        </w:rPr>
      </w:pPr>
      <w:r w:rsidRPr="00C86EDC">
        <w:rPr>
          <w:szCs w:val="24"/>
        </w:rPr>
        <w:t>9.2.</w:t>
      </w:r>
      <w:r w:rsidR="00C456DF">
        <w:rPr>
          <w:szCs w:val="24"/>
        </w:rPr>
        <w:tab/>
      </w:r>
      <w:r w:rsidR="008D3269">
        <w:rPr>
          <w:szCs w:val="24"/>
        </w:rPr>
        <w:t xml:space="preserve"> </w:t>
      </w:r>
      <w:r w:rsidR="00EA2FA2">
        <w:rPr>
          <w:szCs w:val="24"/>
        </w:rPr>
        <w:t>propaguoti bu</w:t>
      </w:r>
      <w:r w:rsidR="00846501">
        <w:rPr>
          <w:szCs w:val="24"/>
        </w:rPr>
        <w:t>riavimo sportą, sportiniais pasiekimais padėti formuoti gerą Klaipėdos krašto ir Lietuvos kaip jūrinės valstybės įvaizdį</w:t>
      </w:r>
      <w:r w:rsidRPr="00C86EDC">
        <w:rPr>
          <w:szCs w:val="24"/>
        </w:rPr>
        <w:t>;</w:t>
      </w:r>
    </w:p>
    <w:p w14:paraId="2BB38D64" w14:textId="77777777" w:rsidR="00EC3671" w:rsidRPr="00C86EDC" w:rsidRDefault="00CE68E5" w:rsidP="003F2CD6">
      <w:pPr>
        <w:ind w:firstLine="680"/>
        <w:jc w:val="both"/>
        <w:rPr>
          <w:szCs w:val="24"/>
        </w:rPr>
      </w:pPr>
      <w:r w:rsidRPr="00C86EDC">
        <w:rPr>
          <w:szCs w:val="24"/>
        </w:rPr>
        <w:t>9.3.</w:t>
      </w:r>
      <w:r w:rsidR="00C456DF">
        <w:rPr>
          <w:szCs w:val="24"/>
        </w:rPr>
        <w:tab/>
      </w:r>
      <w:r w:rsidRPr="00C86EDC">
        <w:rPr>
          <w:szCs w:val="24"/>
        </w:rPr>
        <w:t xml:space="preserve"> </w:t>
      </w:r>
      <w:r w:rsidR="00EA2FA2">
        <w:rPr>
          <w:szCs w:val="24"/>
        </w:rPr>
        <w:t>bu</w:t>
      </w:r>
      <w:r w:rsidR="00F717AF">
        <w:rPr>
          <w:szCs w:val="24"/>
        </w:rPr>
        <w:t>riavimo sporto priemonėmis padėti ugdyti ir lavinti sveiką, morališkai tvirtą asmenybę;</w:t>
      </w:r>
    </w:p>
    <w:p w14:paraId="2BB38D65" w14:textId="77777777" w:rsidR="00CE68E5" w:rsidRPr="00C86EDC" w:rsidRDefault="00EC3671" w:rsidP="003F2CD6">
      <w:pPr>
        <w:ind w:firstLine="680"/>
        <w:jc w:val="both"/>
        <w:rPr>
          <w:szCs w:val="24"/>
        </w:rPr>
      </w:pPr>
      <w:r w:rsidRPr="00C86EDC">
        <w:rPr>
          <w:szCs w:val="24"/>
        </w:rPr>
        <w:t>9.4.</w:t>
      </w:r>
      <w:r w:rsidR="00EA2FA2">
        <w:rPr>
          <w:szCs w:val="24"/>
        </w:rPr>
        <w:t xml:space="preserve"> </w:t>
      </w:r>
      <w:r w:rsidR="00C456DF">
        <w:rPr>
          <w:szCs w:val="24"/>
        </w:rPr>
        <w:tab/>
      </w:r>
      <w:r w:rsidR="00EA2FA2">
        <w:rPr>
          <w:szCs w:val="24"/>
        </w:rPr>
        <w:t>p</w:t>
      </w:r>
      <w:r w:rsidR="00F717AF">
        <w:rPr>
          <w:szCs w:val="24"/>
        </w:rPr>
        <w:t>agal savo veiklos sritį dalyvauti įgyvendinant Klaipėdos miesto savivaldybės ir Klaipėdos rajono savivaldybės kūno kultūros ir sporto plėtros programas</w:t>
      </w:r>
      <w:r w:rsidRPr="00C86EDC">
        <w:rPr>
          <w:szCs w:val="24"/>
        </w:rPr>
        <w:t xml:space="preserve">. </w:t>
      </w:r>
    </w:p>
    <w:p w14:paraId="2BB38D66" w14:textId="77777777" w:rsidR="00393D8A" w:rsidRDefault="009D02DD" w:rsidP="003F2CD6">
      <w:pPr>
        <w:ind w:firstLine="680"/>
        <w:jc w:val="both"/>
        <w:rPr>
          <w:szCs w:val="24"/>
        </w:rPr>
      </w:pPr>
      <w:r>
        <w:rPr>
          <w:szCs w:val="24"/>
        </w:rPr>
        <w:t>10</w:t>
      </w:r>
      <w:r w:rsidR="00393D8A" w:rsidRPr="00C86EDC">
        <w:rPr>
          <w:szCs w:val="24"/>
        </w:rPr>
        <w:t>.</w:t>
      </w:r>
      <w:r w:rsidR="00C456DF">
        <w:rPr>
          <w:szCs w:val="24"/>
        </w:rPr>
        <w:tab/>
      </w:r>
      <w:r w:rsidR="00EA2FA2">
        <w:rPr>
          <w:szCs w:val="24"/>
        </w:rPr>
        <w:t xml:space="preserve"> </w:t>
      </w:r>
      <w:r>
        <w:rPr>
          <w:szCs w:val="24"/>
        </w:rPr>
        <w:t>Įstaigos veiklos sritys</w:t>
      </w:r>
      <w:r w:rsidR="00393D8A" w:rsidRPr="00C86EDC">
        <w:rPr>
          <w:szCs w:val="24"/>
        </w:rPr>
        <w:t>:</w:t>
      </w:r>
    </w:p>
    <w:p w14:paraId="2BB38D67" w14:textId="20560DB0" w:rsidR="009D02DD" w:rsidRDefault="00EA2FA2" w:rsidP="003F2CD6">
      <w:pPr>
        <w:ind w:firstLine="680"/>
        <w:jc w:val="both"/>
        <w:rPr>
          <w:szCs w:val="24"/>
        </w:rPr>
      </w:pPr>
      <w:r>
        <w:rPr>
          <w:szCs w:val="24"/>
        </w:rPr>
        <w:t>10.1.</w:t>
      </w:r>
      <w:r w:rsidR="00C456DF">
        <w:rPr>
          <w:szCs w:val="24"/>
        </w:rPr>
        <w:tab/>
      </w:r>
      <w:r>
        <w:rPr>
          <w:szCs w:val="24"/>
        </w:rPr>
        <w:t xml:space="preserve"> n</w:t>
      </w:r>
      <w:r w:rsidR="009D02DD">
        <w:rPr>
          <w:szCs w:val="24"/>
        </w:rPr>
        <w:t>eformalusis vaikų bei suaugusių</w:t>
      </w:r>
      <w:r w:rsidR="001A243A">
        <w:rPr>
          <w:szCs w:val="24"/>
        </w:rPr>
        <w:t>jų</w:t>
      </w:r>
      <w:r w:rsidR="009D02DD">
        <w:rPr>
          <w:szCs w:val="24"/>
        </w:rPr>
        <w:t xml:space="preserve"> švietimas;</w:t>
      </w:r>
    </w:p>
    <w:p w14:paraId="2BB38D68" w14:textId="77777777" w:rsidR="009D02DD" w:rsidRDefault="00EA2FA2" w:rsidP="003F2CD6">
      <w:pPr>
        <w:ind w:firstLine="680"/>
        <w:jc w:val="both"/>
        <w:rPr>
          <w:szCs w:val="24"/>
        </w:rPr>
      </w:pPr>
      <w:r>
        <w:rPr>
          <w:szCs w:val="24"/>
        </w:rPr>
        <w:t>10.2. m</w:t>
      </w:r>
      <w:r w:rsidR="009D02DD">
        <w:rPr>
          <w:szCs w:val="24"/>
        </w:rPr>
        <w:t>okomojo treniruočių proceso organizavimas, varžybų, stovyklų, įvairių kitų sporto renginių vykdymas;</w:t>
      </w:r>
    </w:p>
    <w:p w14:paraId="2BB38D69" w14:textId="77777777" w:rsidR="009D02DD" w:rsidRDefault="009D02DD" w:rsidP="003F2CD6">
      <w:pPr>
        <w:ind w:firstLine="680"/>
        <w:jc w:val="both"/>
        <w:rPr>
          <w:szCs w:val="24"/>
        </w:rPr>
      </w:pPr>
      <w:r>
        <w:rPr>
          <w:szCs w:val="24"/>
        </w:rPr>
        <w:t>10.3.</w:t>
      </w:r>
      <w:r w:rsidR="00C456DF">
        <w:rPr>
          <w:szCs w:val="24"/>
        </w:rPr>
        <w:tab/>
      </w:r>
      <w:r w:rsidR="00EA2FA2">
        <w:rPr>
          <w:szCs w:val="24"/>
        </w:rPr>
        <w:t xml:space="preserve"> bu</w:t>
      </w:r>
      <w:r>
        <w:rPr>
          <w:szCs w:val="24"/>
        </w:rPr>
        <w:t>riavimo pradmenų mokymo paslaugų teikimas krašto vaikams ir jaunimui;</w:t>
      </w:r>
    </w:p>
    <w:p w14:paraId="2BB38D6A" w14:textId="77777777" w:rsidR="009D02DD" w:rsidRDefault="00EA2FA2" w:rsidP="003F2CD6">
      <w:pPr>
        <w:ind w:firstLine="680"/>
        <w:jc w:val="both"/>
        <w:rPr>
          <w:szCs w:val="24"/>
        </w:rPr>
      </w:pPr>
      <w:r>
        <w:rPr>
          <w:szCs w:val="24"/>
        </w:rPr>
        <w:t>10.4</w:t>
      </w:r>
      <w:r w:rsidR="00C456DF">
        <w:rPr>
          <w:szCs w:val="24"/>
        </w:rPr>
        <w:tab/>
      </w:r>
      <w:r>
        <w:rPr>
          <w:szCs w:val="24"/>
        </w:rPr>
        <w:t>.</w:t>
      </w:r>
      <w:r w:rsidR="00C456DF">
        <w:rPr>
          <w:szCs w:val="24"/>
        </w:rPr>
        <w:tab/>
      </w:r>
      <w:r>
        <w:rPr>
          <w:szCs w:val="24"/>
        </w:rPr>
        <w:t xml:space="preserve"> į</w:t>
      </w:r>
      <w:r w:rsidR="009D02DD">
        <w:rPr>
          <w:szCs w:val="24"/>
        </w:rPr>
        <w:t>v</w:t>
      </w:r>
      <w:r w:rsidR="00881032">
        <w:rPr>
          <w:szCs w:val="24"/>
        </w:rPr>
        <w:t>airaus lygio vaikų ir jaunimo bu</w:t>
      </w:r>
      <w:r w:rsidR="009D02DD">
        <w:rPr>
          <w:szCs w:val="24"/>
        </w:rPr>
        <w:t>riuotojų komandų ruošimas</w:t>
      </w:r>
      <w:r w:rsidR="00881032">
        <w:rPr>
          <w:szCs w:val="24"/>
        </w:rPr>
        <w:t xml:space="preserve"> dalyvauti šalies ir tarptautiniuose sporto renginiuose; </w:t>
      </w:r>
    </w:p>
    <w:p w14:paraId="2BB38D6B" w14:textId="2057CB37" w:rsidR="00881032" w:rsidRDefault="00EA2FA2" w:rsidP="003F2CD6">
      <w:pPr>
        <w:ind w:firstLine="680"/>
        <w:jc w:val="both"/>
        <w:rPr>
          <w:szCs w:val="24"/>
        </w:rPr>
      </w:pPr>
      <w:r>
        <w:rPr>
          <w:szCs w:val="24"/>
        </w:rPr>
        <w:t>10.5.</w:t>
      </w:r>
      <w:r w:rsidR="00C456DF">
        <w:rPr>
          <w:szCs w:val="24"/>
        </w:rPr>
        <w:tab/>
      </w:r>
      <w:r>
        <w:rPr>
          <w:szCs w:val="24"/>
        </w:rPr>
        <w:t xml:space="preserve"> k</w:t>
      </w:r>
      <w:r w:rsidR="00881032">
        <w:rPr>
          <w:szCs w:val="24"/>
        </w:rPr>
        <w:t>itų buriavimo sportui giminingų sporto šakų propagavimas, mokymas, renginių organizavimas</w:t>
      </w:r>
      <w:r w:rsidR="001A243A">
        <w:rPr>
          <w:szCs w:val="24"/>
        </w:rPr>
        <w:t>;</w:t>
      </w:r>
    </w:p>
    <w:p w14:paraId="2BB38D6C" w14:textId="631BD23F" w:rsidR="00FE0EA6" w:rsidRPr="00C86EDC" w:rsidRDefault="00EA2FA2" w:rsidP="003F2CD6">
      <w:pPr>
        <w:ind w:firstLine="680"/>
        <w:jc w:val="both"/>
        <w:rPr>
          <w:szCs w:val="24"/>
        </w:rPr>
      </w:pPr>
      <w:r>
        <w:rPr>
          <w:szCs w:val="24"/>
        </w:rPr>
        <w:t>10.6.</w:t>
      </w:r>
      <w:r w:rsidR="00C456DF">
        <w:rPr>
          <w:szCs w:val="24"/>
        </w:rPr>
        <w:tab/>
      </w:r>
      <w:r>
        <w:rPr>
          <w:szCs w:val="24"/>
        </w:rPr>
        <w:t xml:space="preserve"> v</w:t>
      </w:r>
      <w:r w:rsidR="00881032">
        <w:rPr>
          <w:szCs w:val="24"/>
        </w:rPr>
        <w:t>eiklos vykdymas kitose, Įstaigos aukščiausio valdymo organo nustatytose</w:t>
      </w:r>
      <w:r w:rsidR="001A243A">
        <w:rPr>
          <w:szCs w:val="24"/>
        </w:rPr>
        <w:t>,</w:t>
      </w:r>
      <w:r w:rsidR="00881032">
        <w:rPr>
          <w:szCs w:val="24"/>
        </w:rPr>
        <w:t xml:space="preserve"> srityse.</w:t>
      </w:r>
    </w:p>
    <w:p w14:paraId="2BB38D6D" w14:textId="77777777" w:rsidR="00804773" w:rsidRPr="00EA2FA2" w:rsidRDefault="00881032" w:rsidP="003F2CD6">
      <w:pPr>
        <w:ind w:firstLine="680"/>
        <w:jc w:val="both"/>
        <w:rPr>
          <w:szCs w:val="24"/>
          <w:highlight w:val="lightGray"/>
        </w:rPr>
      </w:pPr>
      <w:r>
        <w:rPr>
          <w:szCs w:val="24"/>
        </w:rPr>
        <w:t>11.</w:t>
      </w:r>
      <w:r w:rsidR="00C456DF">
        <w:rPr>
          <w:szCs w:val="24"/>
        </w:rPr>
        <w:tab/>
      </w:r>
      <w:r w:rsidR="00213F47" w:rsidRPr="00C86EDC">
        <w:rPr>
          <w:szCs w:val="24"/>
        </w:rPr>
        <w:t xml:space="preserve"> Įstaigos veiklos rūšys pagal Ekonominės veiklos rūšių klasifikatorių</w:t>
      </w:r>
      <w:bookmarkStart w:id="0" w:name="50.10"/>
      <w:bookmarkEnd w:id="0"/>
      <w:r w:rsidR="008D3269">
        <w:rPr>
          <w:szCs w:val="24"/>
        </w:rPr>
        <w:t>:</w:t>
      </w:r>
    </w:p>
    <w:p w14:paraId="2BB38D6E" w14:textId="22F85275" w:rsidR="006A2D2A" w:rsidRPr="00C86EDC" w:rsidRDefault="00822748" w:rsidP="003F2CD6">
      <w:pPr>
        <w:ind w:firstLine="680"/>
        <w:jc w:val="both"/>
        <w:rPr>
          <w:bCs/>
          <w:color w:val="000000"/>
          <w:szCs w:val="24"/>
          <w:lang w:eastAsia="lt-LT"/>
        </w:rPr>
      </w:pPr>
      <w:bookmarkStart w:id="1" w:name="55.20.20"/>
      <w:bookmarkEnd w:id="1"/>
      <w:r>
        <w:rPr>
          <w:bCs/>
          <w:color w:val="000000"/>
          <w:szCs w:val="24"/>
          <w:lang w:eastAsia="lt-LT"/>
        </w:rPr>
        <w:t xml:space="preserve">11.1. </w:t>
      </w:r>
      <w:r w:rsidR="006A2D2A" w:rsidRPr="00C86EDC">
        <w:rPr>
          <w:bCs/>
          <w:color w:val="000000"/>
          <w:szCs w:val="24"/>
          <w:lang w:eastAsia="lt-LT"/>
        </w:rPr>
        <w:t>Vaikų poilsio stovyklų veikla</w:t>
      </w:r>
      <w:r w:rsidR="00C57E3E">
        <w:rPr>
          <w:bCs/>
          <w:color w:val="000000"/>
          <w:szCs w:val="24"/>
          <w:lang w:eastAsia="lt-LT"/>
        </w:rPr>
        <w:t xml:space="preserve">, kodas – </w:t>
      </w:r>
      <w:r w:rsidRPr="00C86EDC">
        <w:rPr>
          <w:bCs/>
          <w:color w:val="000000"/>
          <w:szCs w:val="24"/>
          <w:lang w:eastAsia="lt-LT"/>
        </w:rPr>
        <w:t>55.20.20</w:t>
      </w:r>
      <w:r w:rsidR="007F5A75">
        <w:rPr>
          <w:bCs/>
          <w:color w:val="000000"/>
          <w:szCs w:val="24"/>
          <w:lang w:eastAsia="lt-LT"/>
        </w:rPr>
        <w:t>;</w:t>
      </w:r>
    </w:p>
    <w:p w14:paraId="2BB38D6F" w14:textId="1404BDBE" w:rsidR="00D25B64" w:rsidRPr="00C86EDC" w:rsidRDefault="00822748" w:rsidP="003F2CD6">
      <w:pPr>
        <w:ind w:firstLine="680"/>
        <w:jc w:val="both"/>
        <w:rPr>
          <w:szCs w:val="24"/>
          <w:lang w:eastAsia="lt-LT"/>
        </w:rPr>
      </w:pPr>
      <w:r>
        <w:rPr>
          <w:color w:val="000000"/>
          <w:szCs w:val="24"/>
        </w:rPr>
        <w:lastRenderedPageBreak/>
        <w:t xml:space="preserve">11.2. </w:t>
      </w:r>
      <w:r w:rsidR="00D25B64" w:rsidRPr="00C86EDC">
        <w:rPr>
          <w:color w:val="000000"/>
          <w:szCs w:val="24"/>
        </w:rPr>
        <w:t>Reklama</w:t>
      </w:r>
      <w:r w:rsidR="00C57E3E">
        <w:rPr>
          <w:bCs/>
          <w:color w:val="000000"/>
          <w:szCs w:val="24"/>
          <w:lang w:eastAsia="lt-LT"/>
        </w:rPr>
        <w:t xml:space="preserve">, kodas – </w:t>
      </w:r>
      <w:r w:rsidRPr="00C86EDC">
        <w:rPr>
          <w:color w:val="000000"/>
          <w:szCs w:val="24"/>
        </w:rPr>
        <w:t>73.1</w:t>
      </w:r>
      <w:r w:rsidR="007F5A75">
        <w:rPr>
          <w:color w:val="000000"/>
          <w:szCs w:val="24"/>
        </w:rPr>
        <w:t>;</w:t>
      </w:r>
    </w:p>
    <w:p w14:paraId="2BB38D70" w14:textId="23B57142" w:rsidR="006B0F7C" w:rsidRPr="00C86EDC" w:rsidRDefault="00822748" w:rsidP="003F2CD6">
      <w:pPr>
        <w:ind w:firstLine="680"/>
        <w:jc w:val="both"/>
        <w:rPr>
          <w:szCs w:val="24"/>
          <w:lang w:eastAsia="lt-LT"/>
        </w:rPr>
      </w:pPr>
      <w:bookmarkStart w:id="2" w:name="55.30"/>
      <w:bookmarkEnd w:id="2"/>
      <w:r>
        <w:rPr>
          <w:bCs/>
          <w:color w:val="000000"/>
          <w:szCs w:val="24"/>
          <w:lang w:eastAsia="lt-LT"/>
        </w:rPr>
        <w:t xml:space="preserve">11.3. </w:t>
      </w:r>
      <w:r w:rsidR="006B0F7C" w:rsidRPr="00C86EDC">
        <w:rPr>
          <w:bCs/>
          <w:color w:val="000000"/>
          <w:szCs w:val="24"/>
          <w:lang w:eastAsia="lt-LT"/>
        </w:rPr>
        <w:t>Sportinis ir rekreacinis švietimas</w:t>
      </w:r>
      <w:r w:rsidR="00C57E3E">
        <w:rPr>
          <w:bCs/>
          <w:color w:val="000000"/>
          <w:szCs w:val="24"/>
          <w:lang w:eastAsia="lt-LT"/>
        </w:rPr>
        <w:t xml:space="preserve">, kodas – </w:t>
      </w:r>
      <w:r w:rsidRPr="00C86EDC">
        <w:rPr>
          <w:bCs/>
          <w:color w:val="000000"/>
          <w:szCs w:val="24"/>
          <w:lang w:eastAsia="lt-LT"/>
        </w:rPr>
        <w:t>85.51</w:t>
      </w:r>
      <w:r w:rsidR="007F5A75">
        <w:rPr>
          <w:bCs/>
          <w:color w:val="000000"/>
          <w:szCs w:val="24"/>
          <w:lang w:eastAsia="lt-LT"/>
        </w:rPr>
        <w:t>;</w:t>
      </w:r>
    </w:p>
    <w:p w14:paraId="2BB38D71" w14:textId="02C6B0E5" w:rsidR="00804773" w:rsidRPr="00C86EDC" w:rsidRDefault="00822748" w:rsidP="003F2CD6">
      <w:pPr>
        <w:ind w:firstLine="680"/>
        <w:jc w:val="both"/>
        <w:rPr>
          <w:szCs w:val="24"/>
          <w:lang w:eastAsia="lt-LT"/>
        </w:rPr>
      </w:pPr>
      <w:bookmarkStart w:id="3" w:name="93"/>
      <w:bookmarkEnd w:id="3"/>
      <w:r>
        <w:rPr>
          <w:bCs/>
          <w:color w:val="000000"/>
          <w:szCs w:val="24"/>
          <w:lang w:eastAsia="lt-LT"/>
        </w:rPr>
        <w:t xml:space="preserve">11.4. </w:t>
      </w:r>
      <w:r w:rsidR="00804773" w:rsidRPr="00C86EDC">
        <w:rPr>
          <w:bCs/>
          <w:color w:val="000000"/>
          <w:szCs w:val="24"/>
          <w:lang w:eastAsia="lt-LT"/>
        </w:rPr>
        <w:t>Sportinė veikla, pramogų ir poilsio organizavimo veikla</w:t>
      </w:r>
      <w:r w:rsidR="00C57E3E">
        <w:rPr>
          <w:bCs/>
          <w:color w:val="000000"/>
          <w:szCs w:val="24"/>
          <w:lang w:eastAsia="lt-LT"/>
        </w:rPr>
        <w:t xml:space="preserve">, kodas – </w:t>
      </w:r>
      <w:r w:rsidRPr="00C86EDC">
        <w:rPr>
          <w:bCs/>
          <w:color w:val="000000"/>
          <w:szCs w:val="24"/>
          <w:lang w:eastAsia="lt-LT"/>
        </w:rPr>
        <w:t>93</w:t>
      </w:r>
      <w:r w:rsidR="007F5A75">
        <w:rPr>
          <w:bCs/>
          <w:color w:val="000000"/>
          <w:szCs w:val="24"/>
          <w:lang w:eastAsia="lt-LT"/>
        </w:rPr>
        <w:t>;</w:t>
      </w:r>
    </w:p>
    <w:p w14:paraId="2BB38D72" w14:textId="1B7CF259" w:rsidR="00804773" w:rsidRPr="00C86EDC" w:rsidRDefault="00822748" w:rsidP="003F2CD6">
      <w:pPr>
        <w:ind w:firstLine="680"/>
        <w:jc w:val="both"/>
        <w:rPr>
          <w:szCs w:val="24"/>
          <w:lang w:eastAsia="lt-LT"/>
        </w:rPr>
      </w:pPr>
      <w:bookmarkStart w:id="4" w:name="93.1"/>
      <w:bookmarkEnd w:id="4"/>
      <w:r>
        <w:rPr>
          <w:bCs/>
          <w:color w:val="000000"/>
          <w:szCs w:val="24"/>
          <w:lang w:eastAsia="lt-LT"/>
        </w:rPr>
        <w:t xml:space="preserve">11.5. </w:t>
      </w:r>
      <w:r w:rsidR="00804773" w:rsidRPr="00C86EDC">
        <w:rPr>
          <w:bCs/>
          <w:color w:val="000000"/>
          <w:szCs w:val="24"/>
          <w:lang w:eastAsia="lt-LT"/>
        </w:rPr>
        <w:t>Sportinė veikla</w:t>
      </w:r>
      <w:r w:rsidR="00C57E3E">
        <w:rPr>
          <w:bCs/>
          <w:color w:val="000000"/>
          <w:szCs w:val="24"/>
          <w:lang w:eastAsia="lt-LT"/>
        </w:rPr>
        <w:t xml:space="preserve">, kodas – </w:t>
      </w:r>
      <w:r w:rsidRPr="00C86EDC">
        <w:rPr>
          <w:bCs/>
          <w:color w:val="000000"/>
          <w:szCs w:val="24"/>
          <w:lang w:eastAsia="lt-LT"/>
        </w:rPr>
        <w:t>93.1</w:t>
      </w:r>
      <w:r w:rsidR="007F5A75">
        <w:rPr>
          <w:bCs/>
          <w:color w:val="000000"/>
          <w:szCs w:val="24"/>
          <w:lang w:eastAsia="lt-LT"/>
        </w:rPr>
        <w:t>;</w:t>
      </w:r>
    </w:p>
    <w:p w14:paraId="2BB38D73" w14:textId="1B625158" w:rsidR="00804773" w:rsidRPr="00C86EDC" w:rsidRDefault="00822748" w:rsidP="003F2CD6">
      <w:pPr>
        <w:ind w:firstLine="680"/>
        <w:jc w:val="both"/>
        <w:rPr>
          <w:szCs w:val="24"/>
          <w:lang w:eastAsia="lt-LT"/>
        </w:rPr>
      </w:pPr>
      <w:bookmarkStart w:id="5" w:name="93.11"/>
      <w:bookmarkEnd w:id="5"/>
      <w:r>
        <w:rPr>
          <w:bCs/>
          <w:color w:val="000000"/>
          <w:szCs w:val="24"/>
          <w:lang w:eastAsia="lt-LT"/>
        </w:rPr>
        <w:t xml:space="preserve">11.6. </w:t>
      </w:r>
      <w:r w:rsidR="00804773" w:rsidRPr="00C86EDC">
        <w:rPr>
          <w:bCs/>
          <w:color w:val="000000"/>
          <w:szCs w:val="24"/>
          <w:lang w:eastAsia="lt-LT"/>
        </w:rPr>
        <w:t>Sporto įrenginių eksploatavimas</w:t>
      </w:r>
      <w:r w:rsidR="00C57E3E">
        <w:rPr>
          <w:bCs/>
          <w:color w:val="000000"/>
          <w:szCs w:val="24"/>
          <w:lang w:eastAsia="lt-LT"/>
        </w:rPr>
        <w:t xml:space="preserve">, kodas – </w:t>
      </w:r>
      <w:r w:rsidRPr="00C86EDC">
        <w:rPr>
          <w:bCs/>
          <w:color w:val="000000"/>
          <w:szCs w:val="24"/>
          <w:lang w:eastAsia="lt-LT"/>
        </w:rPr>
        <w:t>93.11</w:t>
      </w:r>
      <w:r w:rsidR="007F5A75">
        <w:rPr>
          <w:bCs/>
          <w:color w:val="000000"/>
          <w:szCs w:val="24"/>
          <w:lang w:eastAsia="lt-LT"/>
        </w:rPr>
        <w:t>;</w:t>
      </w:r>
    </w:p>
    <w:p w14:paraId="2BB38D74" w14:textId="625FF432" w:rsidR="00804773" w:rsidRPr="00C86EDC" w:rsidRDefault="00822748" w:rsidP="003F2CD6">
      <w:pPr>
        <w:ind w:firstLine="680"/>
        <w:jc w:val="both"/>
        <w:rPr>
          <w:szCs w:val="24"/>
          <w:lang w:eastAsia="lt-LT"/>
        </w:rPr>
      </w:pPr>
      <w:bookmarkStart w:id="6" w:name="93.12"/>
      <w:bookmarkEnd w:id="6"/>
      <w:r>
        <w:rPr>
          <w:bCs/>
          <w:color w:val="000000"/>
          <w:szCs w:val="24"/>
          <w:lang w:eastAsia="lt-LT"/>
        </w:rPr>
        <w:t xml:space="preserve">11.7. </w:t>
      </w:r>
      <w:r w:rsidR="00804773" w:rsidRPr="00C86EDC">
        <w:rPr>
          <w:bCs/>
          <w:color w:val="000000"/>
          <w:szCs w:val="24"/>
          <w:lang w:eastAsia="lt-LT"/>
        </w:rPr>
        <w:t>Sporto klubų veikla</w:t>
      </w:r>
      <w:r w:rsidR="00C57E3E">
        <w:rPr>
          <w:bCs/>
          <w:color w:val="000000"/>
          <w:szCs w:val="24"/>
          <w:lang w:eastAsia="lt-LT"/>
        </w:rPr>
        <w:t xml:space="preserve">, kodas – </w:t>
      </w:r>
      <w:r w:rsidRPr="00C86EDC">
        <w:rPr>
          <w:bCs/>
          <w:color w:val="000000"/>
          <w:szCs w:val="24"/>
          <w:lang w:eastAsia="lt-LT"/>
        </w:rPr>
        <w:t>93.12</w:t>
      </w:r>
      <w:r w:rsidR="007F5A75">
        <w:rPr>
          <w:bCs/>
          <w:color w:val="000000"/>
          <w:szCs w:val="24"/>
          <w:lang w:eastAsia="lt-LT"/>
        </w:rPr>
        <w:t>;</w:t>
      </w:r>
    </w:p>
    <w:p w14:paraId="2BB38D75" w14:textId="4A2EB165" w:rsidR="00804773" w:rsidRPr="00C86EDC" w:rsidRDefault="00822748" w:rsidP="003F2CD6">
      <w:pPr>
        <w:ind w:firstLine="680"/>
        <w:jc w:val="both"/>
        <w:rPr>
          <w:szCs w:val="24"/>
          <w:lang w:eastAsia="lt-LT"/>
        </w:rPr>
      </w:pPr>
      <w:bookmarkStart w:id="7" w:name="93.19"/>
      <w:bookmarkEnd w:id="7"/>
      <w:r>
        <w:rPr>
          <w:bCs/>
          <w:color w:val="000000"/>
          <w:szCs w:val="24"/>
          <w:lang w:eastAsia="lt-LT"/>
        </w:rPr>
        <w:t xml:space="preserve">11.8. </w:t>
      </w:r>
      <w:r w:rsidR="00804773" w:rsidRPr="00C86EDC">
        <w:rPr>
          <w:bCs/>
          <w:color w:val="000000"/>
          <w:szCs w:val="24"/>
          <w:lang w:eastAsia="lt-LT"/>
        </w:rPr>
        <w:t>Kita sportinė veikla</w:t>
      </w:r>
      <w:r w:rsidR="00C57E3E">
        <w:rPr>
          <w:bCs/>
          <w:color w:val="000000"/>
          <w:szCs w:val="24"/>
          <w:lang w:eastAsia="lt-LT"/>
        </w:rPr>
        <w:t xml:space="preserve">, kodas – </w:t>
      </w:r>
      <w:r w:rsidRPr="00C86EDC">
        <w:rPr>
          <w:bCs/>
          <w:color w:val="000000"/>
          <w:szCs w:val="24"/>
          <w:lang w:eastAsia="lt-LT"/>
        </w:rPr>
        <w:t>93.19</w:t>
      </w:r>
      <w:r w:rsidR="00C57E3E">
        <w:rPr>
          <w:bCs/>
          <w:color w:val="000000"/>
          <w:szCs w:val="24"/>
          <w:lang w:eastAsia="lt-LT"/>
        </w:rPr>
        <w:t>;</w:t>
      </w:r>
    </w:p>
    <w:p w14:paraId="2BB38D76" w14:textId="7DA68D33" w:rsidR="00804773" w:rsidRPr="00C86EDC" w:rsidRDefault="00822748" w:rsidP="003F2CD6">
      <w:pPr>
        <w:ind w:firstLine="680"/>
        <w:jc w:val="both"/>
        <w:rPr>
          <w:szCs w:val="24"/>
          <w:lang w:eastAsia="lt-LT"/>
        </w:rPr>
      </w:pPr>
      <w:bookmarkStart w:id="8" w:name="93.19.20"/>
      <w:bookmarkStart w:id="9" w:name="93.2"/>
      <w:bookmarkEnd w:id="8"/>
      <w:bookmarkEnd w:id="9"/>
      <w:r>
        <w:rPr>
          <w:bCs/>
          <w:color w:val="000000"/>
          <w:szCs w:val="24"/>
          <w:lang w:eastAsia="lt-LT"/>
        </w:rPr>
        <w:t xml:space="preserve">11.9. </w:t>
      </w:r>
      <w:r w:rsidR="00804773" w:rsidRPr="00C86EDC">
        <w:rPr>
          <w:bCs/>
          <w:color w:val="000000"/>
          <w:szCs w:val="24"/>
          <w:lang w:eastAsia="lt-LT"/>
        </w:rPr>
        <w:t>Pramogų ir poilsio organizavimo veikla</w:t>
      </w:r>
      <w:r w:rsidR="00C57E3E">
        <w:rPr>
          <w:bCs/>
          <w:color w:val="000000"/>
          <w:szCs w:val="24"/>
          <w:lang w:eastAsia="lt-LT"/>
        </w:rPr>
        <w:t xml:space="preserve">, kodas – </w:t>
      </w:r>
      <w:r w:rsidRPr="00C86EDC">
        <w:rPr>
          <w:bCs/>
          <w:color w:val="000000"/>
          <w:szCs w:val="24"/>
          <w:lang w:eastAsia="lt-LT"/>
        </w:rPr>
        <w:t>93.2</w:t>
      </w:r>
      <w:r w:rsidR="007F5A75">
        <w:rPr>
          <w:bCs/>
          <w:color w:val="000000"/>
          <w:szCs w:val="24"/>
          <w:lang w:eastAsia="lt-LT"/>
        </w:rPr>
        <w:t>;</w:t>
      </w:r>
    </w:p>
    <w:p w14:paraId="2BB38D77" w14:textId="5117B313" w:rsidR="00804773" w:rsidRPr="00C86EDC" w:rsidRDefault="00822748" w:rsidP="003F2CD6">
      <w:pPr>
        <w:ind w:firstLine="680"/>
        <w:jc w:val="both"/>
        <w:rPr>
          <w:szCs w:val="24"/>
          <w:lang w:eastAsia="lt-LT"/>
        </w:rPr>
      </w:pPr>
      <w:bookmarkStart w:id="10" w:name="93.29"/>
      <w:bookmarkEnd w:id="10"/>
      <w:r>
        <w:rPr>
          <w:bCs/>
          <w:color w:val="000000"/>
          <w:szCs w:val="24"/>
          <w:lang w:eastAsia="lt-LT"/>
        </w:rPr>
        <w:t xml:space="preserve">11.10. </w:t>
      </w:r>
      <w:r w:rsidR="00804773" w:rsidRPr="00C86EDC">
        <w:rPr>
          <w:bCs/>
          <w:color w:val="000000"/>
          <w:szCs w:val="24"/>
          <w:lang w:eastAsia="lt-LT"/>
        </w:rPr>
        <w:t>Kita pramogų ir poilsio organizavimo veikla</w:t>
      </w:r>
      <w:r w:rsidR="00C57E3E">
        <w:rPr>
          <w:bCs/>
          <w:color w:val="000000"/>
          <w:szCs w:val="24"/>
          <w:lang w:eastAsia="lt-LT"/>
        </w:rPr>
        <w:t xml:space="preserve">, kodas – </w:t>
      </w:r>
      <w:r w:rsidRPr="00C86EDC">
        <w:rPr>
          <w:bCs/>
          <w:color w:val="000000"/>
          <w:szCs w:val="24"/>
          <w:lang w:eastAsia="lt-LT"/>
        </w:rPr>
        <w:t>93.29</w:t>
      </w:r>
      <w:r>
        <w:rPr>
          <w:bCs/>
          <w:color w:val="000000"/>
          <w:szCs w:val="24"/>
          <w:lang w:eastAsia="lt-LT"/>
        </w:rPr>
        <w:t>.</w:t>
      </w:r>
    </w:p>
    <w:p w14:paraId="2BB38D78" w14:textId="11296787" w:rsidR="00804773" w:rsidRPr="00C86EDC" w:rsidRDefault="00881032" w:rsidP="003F2CD6">
      <w:pPr>
        <w:ind w:firstLine="680"/>
        <w:jc w:val="both"/>
        <w:rPr>
          <w:szCs w:val="24"/>
          <w:lang w:eastAsia="lt-LT"/>
        </w:rPr>
      </w:pPr>
      <w:bookmarkStart w:id="11" w:name="55.10"/>
      <w:bookmarkEnd w:id="11"/>
      <w:r w:rsidRPr="00C86EDC">
        <w:rPr>
          <w:szCs w:val="24"/>
        </w:rPr>
        <w:t>Įstaiga turi teisę užsiimti kita</w:t>
      </w:r>
      <w:r w:rsidR="00E83B9F">
        <w:rPr>
          <w:szCs w:val="24"/>
        </w:rPr>
        <w:t>,</w:t>
      </w:r>
      <w:r w:rsidRPr="00C86EDC">
        <w:rPr>
          <w:szCs w:val="24"/>
        </w:rPr>
        <w:t xml:space="preserve"> </w:t>
      </w:r>
      <w:r w:rsidR="00E83B9F">
        <w:rPr>
          <w:szCs w:val="24"/>
        </w:rPr>
        <w:t xml:space="preserve">pirmiau </w:t>
      </w:r>
      <w:r w:rsidRPr="00C86EDC">
        <w:rPr>
          <w:szCs w:val="24"/>
        </w:rPr>
        <w:t>nenurodyta</w:t>
      </w:r>
      <w:r w:rsidR="00E83B9F">
        <w:rPr>
          <w:szCs w:val="24"/>
        </w:rPr>
        <w:t>,</w:t>
      </w:r>
      <w:r w:rsidRPr="00C86EDC">
        <w:rPr>
          <w:szCs w:val="24"/>
        </w:rPr>
        <w:t xml:space="preserve"> veikla, jei ji neprieštarauja Lietuvos Respublikos įstatymams. Veiklą, kuri yra licencijuojama arba vykdoma nustatyta tvarka, Įstaiga gali vykdyti tik gavusi atitinkamus leidimus</w:t>
      </w:r>
      <w:r w:rsidR="00EA2FA2">
        <w:rPr>
          <w:szCs w:val="24"/>
        </w:rPr>
        <w:t>.</w:t>
      </w:r>
    </w:p>
    <w:p w14:paraId="2BB38D79" w14:textId="77777777" w:rsidR="00804773" w:rsidRPr="00C86EDC" w:rsidRDefault="00804773" w:rsidP="00EA2FA2">
      <w:pPr>
        <w:rPr>
          <w:szCs w:val="24"/>
          <w:lang w:eastAsia="lt-LT"/>
        </w:rPr>
      </w:pPr>
    </w:p>
    <w:p w14:paraId="2BB38D7A" w14:textId="77777777" w:rsidR="00255534" w:rsidRPr="00C86EDC" w:rsidRDefault="00255534" w:rsidP="000D325B">
      <w:pPr>
        <w:pStyle w:val="Pagrindinistekstas"/>
        <w:tabs>
          <w:tab w:val="left" w:pos="1276"/>
        </w:tabs>
        <w:jc w:val="center"/>
        <w:rPr>
          <w:b/>
          <w:bCs/>
          <w:szCs w:val="24"/>
        </w:rPr>
      </w:pPr>
      <w:r w:rsidRPr="00C86EDC">
        <w:rPr>
          <w:b/>
          <w:bCs/>
          <w:szCs w:val="24"/>
        </w:rPr>
        <w:t>III. ĮSTAIGOS TEISĖS IR PAREIGOS</w:t>
      </w:r>
    </w:p>
    <w:p w14:paraId="2BB38D7B" w14:textId="77777777" w:rsidR="00255534" w:rsidRPr="00C86EDC" w:rsidRDefault="00255534" w:rsidP="00C86EDC">
      <w:pPr>
        <w:pStyle w:val="Pagrindinistekstas"/>
        <w:tabs>
          <w:tab w:val="left" w:pos="1276"/>
        </w:tabs>
        <w:ind w:firstLine="567"/>
        <w:jc w:val="both"/>
        <w:rPr>
          <w:bCs/>
          <w:szCs w:val="24"/>
        </w:rPr>
      </w:pPr>
    </w:p>
    <w:p w14:paraId="2BB38D7C" w14:textId="77777777" w:rsidR="00255534" w:rsidRPr="00C86EDC" w:rsidRDefault="00255534" w:rsidP="00484880">
      <w:pPr>
        <w:pStyle w:val="HTMLiankstoformatuotas"/>
        <w:numPr>
          <w:ilvl w:val="0"/>
          <w:numId w:val="4"/>
        </w:numPr>
        <w:tabs>
          <w:tab w:val="clear" w:pos="45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Įstatuose numatytai veiklai vykdyti Įstaiga turi teisę:</w:t>
      </w:r>
    </w:p>
    <w:p w14:paraId="2BB38D7D" w14:textId="77777777" w:rsidR="00255534" w:rsidRPr="00C86EDC" w:rsidRDefault="00255534" w:rsidP="00484880">
      <w:pPr>
        <w:pStyle w:val="HTMLiankstoformatuotas"/>
        <w:numPr>
          <w:ilvl w:val="1"/>
          <w:numId w:val="4"/>
        </w:numPr>
        <w:tabs>
          <w:tab w:val="clear" w:pos="72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naudotis visomis civilinėmis teisėmis ir pareigomis (tiek turtinėmis, tiek ir neturtinėmis), kurios</w:t>
      </w:r>
      <w:r w:rsidR="00487C04" w:rsidRPr="00C86EDC">
        <w:rPr>
          <w:rFonts w:ascii="Times New Roman" w:hAnsi="Times New Roman" w:cs="Times New Roman"/>
          <w:sz w:val="24"/>
          <w:szCs w:val="24"/>
          <w:lang w:val="lt-LT"/>
        </w:rPr>
        <w:t xml:space="preserve"> </w:t>
      </w:r>
      <w:r w:rsidRPr="00C86EDC">
        <w:rPr>
          <w:rFonts w:ascii="Times New Roman" w:hAnsi="Times New Roman" w:cs="Times New Roman"/>
          <w:sz w:val="24"/>
          <w:szCs w:val="24"/>
          <w:lang w:val="lt-LT"/>
        </w:rPr>
        <w:t>neprieštarauja Įstaigos tikslams;</w:t>
      </w:r>
    </w:p>
    <w:p w14:paraId="2BB38D7E" w14:textId="7398B2FD"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turėti sąskaitas bankuose</w:t>
      </w:r>
      <w:r w:rsidR="00AB7774" w:rsidRPr="00C86EDC">
        <w:rPr>
          <w:rFonts w:ascii="Times New Roman" w:hAnsi="Times New Roman" w:cs="Times New Roman"/>
          <w:sz w:val="24"/>
          <w:szCs w:val="24"/>
          <w:lang w:val="lt-LT"/>
        </w:rPr>
        <w:t>, kitose kredito įstaigose</w:t>
      </w:r>
      <w:r w:rsidRPr="00C86EDC">
        <w:rPr>
          <w:rFonts w:ascii="Times New Roman" w:hAnsi="Times New Roman" w:cs="Times New Roman"/>
          <w:sz w:val="24"/>
          <w:szCs w:val="24"/>
          <w:lang w:val="lt-LT"/>
        </w:rPr>
        <w:t>;</w:t>
      </w:r>
    </w:p>
    <w:p w14:paraId="2BB38D7F" w14:textId="77777777"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pirkti ar kitaip įsigyti turtą, jį valdyti, naudotis ir disponuoti juo įstatymų ir šių įstatų nustatyta tvarka;</w:t>
      </w:r>
    </w:p>
    <w:p w14:paraId="2BB38D80" w14:textId="634737AB"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sudaryti sutartis bei prisiimti įsipareigojimus </w:t>
      </w:r>
      <w:r w:rsidR="00160EB3">
        <w:rPr>
          <w:rFonts w:ascii="Times New Roman" w:hAnsi="Times New Roman" w:cs="Times New Roman"/>
          <w:sz w:val="24"/>
          <w:szCs w:val="24"/>
          <w:lang w:val="lt-LT"/>
        </w:rPr>
        <w:t>Lietuvos Respublikos v</w:t>
      </w:r>
      <w:r w:rsidRPr="00C86EDC">
        <w:rPr>
          <w:rFonts w:ascii="Times New Roman" w:hAnsi="Times New Roman" w:cs="Times New Roman"/>
          <w:sz w:val="24"/>
          <w:szCs w:val="24"/>
          <w:lang w:val="lt-LT"/>
        </w:rPr>
        <w:t>iešųjų įstaigų ir kitų įstatymų nustatyta tvarka;</w:t>
      </w:r>
    </w:p>
    <w:p w14:paraId="2BB38D81" w14:textId="77777777"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caps/>
          <w:sz w:val="24"/>
          <w:szCs w:val="24"/>
          <w:lang w:val="lt-LT"/>
        </w:rPr>
      </w:pPr>
      <w:r w:rsidRPr="00C86EDC">
        <w:rPr>
          <w:rFonts w:ascii="Times New Roman" w:hAnsi="Times New Roman" w:cs="Times New Roman"/>
          <w:sz w:val="24"/>
          <w:szCs w:val="24"/>
          <w:lang w:val="lt-LT"/>
        </w:rPr>
        <w:t>teikti mokamas paslaugas, atlikti sutartinius darbus bei nustatyti jų kainas;</w:t>
      </w:r>
    </w:p>
    <w:p w14:paraId="2BB38D82" w14:textId="6FEC4E74"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caps/>
          <w:sz w:val="24"/>
          <w:szCs w:val="24"/>
          <w:lang w:val="lt-LT"/>
        </w:rPr>
      </w:pPr>
      <w:r w:rsidRPr="00C86EDC">
        <w:rPr>
          <w:rFonts w:ascii="Times New Roman" w:hAnsi="Times New Roman" w:cs="Times New Roman"/>
          <w:sz w:val="24"/>
          <w:szCs w:val="24"/>
          <w:lang w:val="lt-LT"/>
        </w:rPr>
        <w:t xml:space="preserve">teikti labdarą ir paramą </w:t>
      </w:r>
      <w:r w:rsidR="004F4AE0">
        <w:rPr>
          <w:rFonts w:ascii="Times New Roman" w:hAnsi="Times New Roman" w:cs="Times New Roman"/>
          <w:sz w:val="24"/>
          <w:szCs w:val="24"/>
          <w:lang w:val="lt-LT"/>
        </w:rPr>
        <w:t>bei gauti paramą</w:t>
      </w:r>
      <w:r w:rsidR="004C288E" w:rsidRPr="00C86EDC">
        <w:rPr>
          <w:rFonts w:ascii="Times New Roman" w:hAnsi="Times New Roman" w:cs="Times New Roman"/>
          <w:sz w:val="24"/>
          <w:szCs w:val="24"/>
          <w:lang w:val="lt-LT"/>
        </w:rPr>
        <w:t xml:space="preserve"> </w:t>
      </w:r>
      <w:r w:rsidRPr="00C86EDC">
        <w:rPr>
          <w:rFonts w:ascii="Times New Roman" w:hAnsi="Times New Roman" w:cs="Times New Roman"/>
          <w:sz w:val="24"/>
          <w:szCs w:val="24"/>
          <w:lang w:val="lt-LT"/>
        </w:rPr>
        <w:t xml:space="preserve">pagal </w:t>
      </w:r>
      <w:r w:rsidR="00512F18">
        <w:rPr>
          <w:rFonts w:ascii="Times New Roman" w:hAnsi="Times New Roman" w:cs="Times New Roman"/>
          <w:sz w:val="24"/>
          <w:szCs w:val="24"/>
          <w:lang w:val="lt-LT"/>
        </w:rPr>
        <w:t xml:space="preserve">Lietuvos Respublikos </w:t>
      </w:r>
      <w:r w:rsidRPr="00C86EDC">
        <w:rPr>
          <w:rFonts w:ascii="Times New Roman" w:hAnsi="Times New Roman" w:cs="Times New Roman"/>
          <w:sz w:val="24"/>
          <w:szCs w:val="24"/>
          <w:lang w:val="lt-LT"/>
        </w:rPr>
        <w:t>labdaros ir paramos įstatymą;</w:t>
      </w:r>
    </w:p>
    <w:p w14:paraId="2BB38D83" w14:textId="77777777"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steigti filialus, atstovybes;</w:t>
      </w:r>
      <w:r w:rsidR="00392279" w:rsidRPr="00C86EDC">
        <w:rPr>
          <w:rFonts w:ascii="Times New Roman" w:hAnsi="Times New Roman" w:cs="Times New Roman"/>
          <w:caps/>
          <w:sz w:val="24"/>
          <w:szCs w:val="24"/>
          <w:lang w:val="lt-LT"/>
        </w:rPr>
        <w:t xml:space="preserve"> </w:t>
      </w:r>
    </w:p>
    <w:p w14:paraId="2BB38D84" w14:textId="77777777"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persitvarkyti, reorganizuotis;</w:t>
      </w:r>
    </w:p>
    <w:p w14:paraId="2BB38D85" w14:textId="77777777"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įstatymų nustatyta tvarka steigti juridinius asmenis, būti juridinių asmenų dalyve;</w:t>
      </w:r>
    </w:p>
    <w:p w14:paraId="2BB38D86" w14:textId="2B9A5C88"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naudoti lėšas </w:t>
      </w:r>
      <w:r w:rsidR="005211E8">
        <w:rPr>
          <w:rFonts w:ascii="Times New Roman" w:hAnsi="Times New Roman" w:cs="Times New Roman"/>
          <w:sz w:val="24"/>
          <w:szCs w:val="24"/>
          <w:lang w:val="lt-LT"/>
        </w:rPr>
        <w:t xml:space="preserve">šiuose </w:t>
      </w:r>
      <w:r w:rsidRPr="00C86EDC">
        <w:rPr>
          <w:rFonts w:ascii="Times New Roman" w:hAnsi="Times New Roman" w:cs="Times New Roman"/>
          <w:sz w:val="24"/>
          <w:szCs w:val="24"/>
          <w:lang w:val="lt-LT"/>
        </w:rPr>
        <w:t>įstatuose</w:t>
      </w:r>
      <w:r w:rsidRPr="00C86EDC">
        <w:rPr>
          <w:rFonts w:ascii="Times New Roman" w:hAnsi="Times New Roman" w:cs="Times New Roman"/>
          <w:caps/>
          <w:sz w:val="24"/>
          <w:szCs w:val="24"/>
          <w:lang w:val="lt-LT"/>
        </w:rPr>
        <w:t xml:space="preserve"> </w:t>
      </w:r>
      <w:r w:rsidRPr="00C86EDC">
        <w:rPr>
          <w:rFonts w:ascii="Times New Roman" w:hAnsi="Times New Roman" w:cs="Times New Roman"/>
          <w:sz w:val="24"/>
          <w:szCs w:val="24"/>
          <w:lang w:val="lt-LT"/>
        </w:rPr>
        <w:t>nustatytiems tikslams įgyvendinti;</w:t>
      </w:r>
    </w:p>
    <w:p w14:paraId="2BB38D87" w14:textId="77777777"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skelbti konkursus priemonėms įgyvendinti.</w:t>
      </w:r>
    </w:p>
    <w:p w14:paraId="2BB38D88" w14:textId="77777777" w:rsidR="00255534" w:rsidRPr="00C86EDC" w:rsidRDefault="00392279"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 </w:t>
      </w:r>
      <w:r w:rsidR="00255534" w:rsidRPr="00C86EDC">
        <w:rPr>
          <w:rFonts w:ascii="Times New Roman" w:hAnsi="Times New Roman" w:cs="Times New Roman"/>
          <w:sz w:val="24"/>
          <w:szCs w:val="24"/>
          <w:lang w:val="lt-LT"/>
        </w:rPr>
        <w:t>Vykdydama įstatuose numatytą veiklą, Įstaiga privalo:</w:t>
      </w:r>
    </w:p>
    <w:p w14:paraId="2BB38D89" w14:textId="5BDCA585" w:rsidR="00255534" w:rsidRPr="00C86EDC" w:rsidRDefault="00255534" w:rsidP="00484880">
      <w:pPr>
        <w:pStyle w:val="HTMLiankstoformatuotas"/>
        <w:numPr>
          <w:ilvl w:val="1"/>
          <w:numId w:val="4"/>
        </w:numPr>
        <w:tabs>
          <w:tab w:val="clear" w:pos="72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ef</w:t>
      </w:r>
      <w:r w:rsidR="00013E52">
        <w:rPr>
          <w:rFonts w:ascii="Times New Roman" w:hAnsi="Times New Roman" w:cs="Times New Roman"/>
          <w:sz w:val="24"/>
          <w:szCs w:val="24"/>
          <w:lang w:val="lt-LT"/>
        </w:rPr>
        <w:t>ektyviai naudoti turtą ir lėšas</w:t>
      </w:r>
      <w:r w:rsidR="00AC0C22">
        <w:rPr>
          <w:rFonts w:ascii="Times New Roman" w:hAnsi="Times New Roman" w:cs="Times New Roman"/>
          <w:sz w:val="24"/>
          <w:szCs w:val="24"/>
          <w:lang w:val="lt-LT"/>
        </w:rPr>
        <w:t xml:space="preserve"> </w:t>
      </w:r>
      <w:r w:rsidR="005211E8">
        <w:rPr>
          <w:rFonts w:ascii="Times New Roman" w:hAnsi="Times New Roman" w:cs="Times New Roman"/>
          <w:sz w:val="24"/>
          <w:szCs w:val="24"/>
          <w:lang w:val="lt-LT"/>
        </w:rPr>
        <w:t xml:space="preserve">šiuose </w:t>
      </w:r>
      <w:r w:rsidR="00D557F0">
        <w:rPr>
          <w:rFonts w:ascii="Times New Roman" w:hAnsi="Times New Roman" w:cs="Times New Roman"/>
          <w:sz w:val="24"/>
          <w:szCs w:val="24"/>
          <w:lang w:val="lt-LT"/>
        </w:rPr>
        <w:t>į</w:t>
      </w:r>
      <w:r w:rsidRPr="00C86EDC">
        <w:rPr>
          <w:rFonts w:ascii="Times New Roman" w:hAnsi="Times New Roman" w:cs="Times New Roman"/>
          <w:sz w:val="24"/>
          <w:szCs w:val="24"/>
          <w:lang w:val="lt-LT"/>
        </w:rPr>
        <w:t>statuose nustatytiems tikslams įgyvendinti;</w:t>
      </w:r>
    </w:p>
    <w:p w14:paraId="2BB38D8A" w14:textId="46921A29"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vykdyti buhalterinę apskaitą, teikti finansi</w:t>
      </w:r>
      <w:r w:rsidR="00AC0C22">
        <w:rPr>
          <w:rFonts w:ascii="Times New Roman" w:hAnsi="Times New Roman" w:cs="Times New Roman"/>
          <w:sz w:val="24"/>
          <w:szCs w:val="24"/>
          <w:lang w:val="lt-LT"/>
        </w:rPr>
        <w:t>nę-</w:t>
      </w:r>
      <w:r w:rsidRPr="00C86EDC">
        <w:rPr>
          <w:rFonts w:ascii="Times New Roman" w:hAnsi="Times New Roman" w:cs="Times New Roman"/>
          <w:sz w:val="24"/>
          <w:szCs w:val="24"/>
          <w:lang w:val="lt-LT"/>
        </w:rPr>
        <w:t>buhalterinę ir statistinę informaciją valstybės institucijoms ir mokėti mokesčius įstatymų nustatyta tvarka.</w:t>
      </w:r>
    </w:p>
    <w:p w14:paraId="2BB38D8B" w14:textId="1C278F61"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Style w:val="HTMLspausdinimomainl"/>
          <w:rFonts w:ascii="Times New Roman" w:hAnsi="Times New Roman" w:cs="Times New Roman"/>
          <w:sz w:val="24"/>
          <w:szCs w:val="24"/>
          <w:lang w:val="lt-LT"/>
        </w:rPr>
      </w:pPr>
      <w:r w:rsidRPr="00C86EDC">
        <w:rPr>
          <w:rStyle w:val="HTMLspausdinimomainl"/>
          <w:rFonts w:ascii="Times New Roman" w:hAnsi="Times New Roman" w:cs="Times New Roman"/>
          <w:sz w:val="24"/>
          <w:szCs w:val="24"/>
          <w:lang w:val="lt-LT"/>
        </w:rPr>
        <w:t>Įstaiga gali turėti kitų teisių ir pareigų, kurios neprieštarauja Lietuvos Respublikos įstatymams, k</w:t>
      </w:r>
      <w:r w:rsidR="00AC0C22">
        <w:rPr>
          <w:rStyle w:val="HTMLspausdinimomainl"/>
          <w:rFonts w:ascii="Times New Roman" w:hAnsi="Times New Roman" w:cs="Times New Roman"/>
          <w:sz w:val="24"/>
          <w:szCs w:val="24"/>
          <w:lang w:val="lt-LT"/>
        </w:rPr>
        <w:t xml:space="preserve">itiems teisės aktams bei šiems </w:t>
      </w:r>
      <w:r w:rsidR="00D557F0">
        <w:rPr>
          <w:rStyle w:val="HTMLspausdinimomainl"/>
          <w:rFonts w:ascii="Times New Roman" w:hAnsi="Times New Roman" w:cs="Times New Roman"/>
          <w:sz w:val="24"/>
          <w:szCs w:val="24"/>
          <w:lang w:val="lt-LT"/>
        </w:rPr>
        <w:t>į</w:t>
      </w:r>
      <w:r w:rsidRPr="00C86EDC">
        <w:rPr>
          <w:rStyle w:val="HTMLspausdinimomainl"/>
          <w:rFonts w:ascii="Times New Roman" w:hAnsi="Times New Roman" w:cs="Times New Roman"/>
          <w:sz w:val="24"/>
          <w:szCs w:val="24"/>
          <w:lang w:val="lt-LT"/>
        </w:rPr>
        <w:t>statams.</w:t>
      </w:r>
    </w:p>
    <w:p w14:paraId="2BB38D8C" w14:textId="77777777"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Įstaiga turi teisę verstis ūkine komercine veikla, kuri neatsiejamai susijusi su jos veiklos tikslais. </w:t>
      </w:r>
    </w:p>
    <w:p w14:paraId="2BB38D8D" w14:textId="77777777" w:rsidR="00255534" w:rsidRPr="00C86EDC" w:rsidRDefault="00255534" w:rsidP="00C456DF">
      <w:pPr>
        <w:pStyle w:val="HTMLiankstoformatuotas"/>
        <w:ind w:firstLine="567"/>
        <w:jc w:val="both"/>
        <w:rPr>
          <w:rFonts w:ascii="Times New Roman" w:hAnsi="Times New Roman" w:cs="Times New Roman"/>
          <w:sz w:val="24"/>
          <w:szCs w:val="24"/>
          <w:lang w:val="lt-LT"/>
        </w:rPr>
      </w:pPr>
    </w:p>
    <w:p w14:paraId="2BB38D8E" w14:textId="77777777" w:rsidR="00255534" w:rsidRPr="00C86EDC" w:rsidRDefault="00255534" w:rsidP="000D325B">
      <w:pPr>
        <w:pStyle w:val="HTMLiankstoformatuotas"/>
        <w:jc w:val="center"/>
        <w:rPr>
          <w:rFonts w:ascii="Times New Roman" w:hAnsi="Times New Roman" w:cs="Times New Roman"/>
          <w:b/>
          <w:bCs/>
          <w:sz w:val="24"/>
          <w:szCs w:val="24"/>
          <w:lang w:val="lt-LT"/>
        </w:rPr>
      </w:pPr>
      <w:r w:rsidRPr="00C86EDC">
        <w:rPr>
          <w:rFonts w:ascii="Times New Roman" w:hAnsi="Times New Roman" w:cs="Times New Roman"/>
          <w:b/>
          <w:bCs/>
          <w:sz w:val="24"/>
          <w:szCs w:val="24"/>
          <w:lang w:val="lt-LT"/>
        </w:rPr>
        <w:t>IV. ĮSTAIGOS DALININKŲ TEISĖS IR PAREIGOS</w:t>
      </w:r>
    </w:p>
    <w:p w14:paraId="2BB38D8F" w14:textId="77777777" w:rsidR="00255534" w:rsidRPr="00C86EDC" w:rsidRDefault="00255534" w:rsidP="00D557F0">
      <w:pPr>
        <w:pStyle w:val="HTMLiankstoformatuotas"/>
        <w:ind w:firstLine="709"/>
        <w:jc w:val="both"/>
        <w:rPr>
          <w:rFonts w:ascii="Times New Roman" w:hAnsi="Times New Roman" w:cs="Times New Roman"/>
          <w:sz w:val="24"/>
          <w:szCs w:val="24"/>
          <w:lang w:val="lt-LT"/>
        </w:rPr>
      </w:pPr>
    </w:p>
    <w:p w14:paraId="2BB38D90" w14:textId="4321A5D8"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Įstaigos dalininkas yra fizinis arba juridinis asmuo, kuris</w:t>
      </w:r>
      <w:r w:rsidR="00D557F0" w:rsidRPr="00D557F0">
        <w:rPr>
          <w:rFonts w:ascii="Times New Roman" w:hAnsi="Times New Roman" w:cs="Times New Roman"/>
          <w:sz w:val="24"/>
          <w:szCs w:val="24"/>
          <w:lang w:val="lt-LT"/>
        </w:rPr>
        <w:t xml:space="preserve"> </w:t>
      </w:r>
      <w:r w:rsidR="00D557F0">
        <w:rPr>
          <w:rFonts w:ascii="Times New Roman" w:hAnsi="Times New Roman" w:cs="Times New Roman"/>
          <w:sz w:val="24"/>
          <w:szCs w:val="24"/>
          <w:lang w:val="lt-LT"/>
        </w:rPr>
        <w:t>Lietuvos Respublikos v</w:t>
      </w:r>
      <w:r w:rsidR="00D557F0" w:rsidRPr="00C86EDC">
        <w:rPr>
          <w:rFonts w:ascii="Times New Roman" w:hAnsi="Times New Roman" w:cs="Times New Roman"/>
          <w:sz w:val="24"/>
          <w:szCs w:val="24"/>
          <w:lang w:val="lt-LT"/>
        </w:rPr>
        <w:t xml:space="preserve">iešųjų </w:t>
      </w:r>
      <w:r w:rsidRPr="00C86EDC">
        <w:rPr>
          <w:rFonts w:ascii="Times New Roman" w:hAnsi="Times New Roman" w:cs="Times New Roman"/>
          <w:sz w:val="24"/>
          <w:szCs w:val="24"/>
          <w:lang w:val="lt-LT"/>
        </w:rPr>
        <w:t xml:space="preserve">įstaigų įstatymo ir šių įstatų nustatyta tvarka yra perdavęs įstaigai įnašą ir turi </w:t>
      </w:r>
      <w:r w:rsidR="00D557F0">
        <w:rPr>
          <w:rFonts w:ascii="Times New Roman" w:hAnsi="Times New Roman" w:cs="Times New Roman"/>
          <w:sz w:val="24"/>
          <w:szCs w:val="24"/>
          <w:lang w:val="lt-LT"/>
        </w:rPr>
        <w:t>Lietuvos Respublikos v</w:t>
      </w:r>
      <w:r w:rsidR="00D557F0" w:rsidRPr="00C86EDC">
        <w:rPr>
          <w:rFonts w:ascii="Times New Roman" w:hAnsi="Times New Roman" w:cs="Times New Roman"/>
          <w:sz w:val="24"/>
          <w:szCs w:val="24"/>
          <w:lang w:val="lt-LT"/>
        </w:rPr>
        <w:t>iešųjų</w:t>
      </w:r>
      <w:r w:rsidRPr="00C86EDC">
        <w:rPr>
          <w:rFonts w:ascii="Times New Roman" w:hAnsi="Times New Roman" w:cs="Times New Roman"/>
          <w:sz w:val="24"/>
          <w:szCs w:val="24"/>
          <w:lang w:val="lt-LT"/>
        </w:rPr>
        <w:t xml:space="preserve"> įstaigų įstatymo ir šių įstatų nustatytas dalininko teises, taip pat asmuo, kuriam dalininkų teisės yra perleistos šių įstatų ar įstatymų nustatyta tvarka.</w:t>
      </w:r>
    </w:p>
    <w:p w14:paraId="2BB38D91" w14:textId="77777777"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Jeigu Įstaigos dalininkas yra vienas asmuo, jis vadinamas Įstaigos savininku.</w:t>
      </w:r>
    </w:p>
    <w:p w14:paraId="2BB38D92" w14:textId="77777777"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Įstaigos dalininkas turi šias turtines, neturtines teises:</w:t>
      </w:r>
    </w:p>
    <w:p w14:paraId="2BB38D93" w14:textId="6F35CABB"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gauti likviduojamos Įstaigos turto dalį </w:t>
      </w:r>
      <w:r w:rsidR="00921116">
        <w:rPr>
          <w:rFonts w:ascii="Times New Roman" w:hAnsi="Times New Roman" w:cs="Times New Roman"/>
          <w:sz w:val="24"/>
          <w:szCs w:val="24"/>
          <w:lang w:val="lt-LT"/>
        </w:rPr>
        <w:t>Lietuvos Respublikos v</w:t>
      </w:r>
      <w:r w:rsidRPr="00C86EDC">
        <w:rPr>
          <w:rFonts w:ascii="Times New Roman" w:hAnsi="Times New Roman" w:cs="Times New Roman"/>
          <w:sz w:val="24"/>
          <w:szCs w:val="24"/>
          <w:lang w:val="lt-LT"/>
        </w:rPr>
        <w:t>iešųjų įstaigų įstatymo nustatyta tvarka;</w:t>
      </w:r>
    </w:p>
    <w:p w14:paraId="2BB38D94" w14:textId="1A143B38"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4"/>
          <w:szCs w:val="24"/>
          <w:lang w:val="lt-LT"/>
        </w:rPr>
      </w:pPr>
      <w:r w:rsidRPr="00243096">
        <w:rPr>
          <w:rFonts w:ascii="Times New Roman" w:hAnsi="Times New Roman" w:cs="Times New Roman"/>
          <w:sz w:val="24"/>
          <w:szCs w:val="24"/>
          <w:lang w:val="lt-LT"/>
        </w:rPr>
        <w:t xml:space="preserve">dalyvauti </w:t>
      </w:r>
      <w:r w:rsidR="00481B99" w:rsidRPr="00243096">
        <w:rPr>
          <w:rFonts w:ascii="Times New Roman" w:hAnsi="Times New Roman" w:cs="Times New Roman"/>
          <w:sz w:val="24"/>
          <w:szCs w:val="24"/>
          <w:lang w:val="lt-LT"/>
        </w:rPr>
        <w:t xml:space="preserve">ir balsuoti </w:t>
      </w:r>
      <w:r w:rsidRPr="00C86EDC">
        <w:rPr>
          <w:rFonts w:ascii="Times New Roman" w:hAnsi="Times New Roman" w:cs="Times New Roman"/>
          <w:sz w:val="24"/>
          <w:szCs w:val="24"/>
          <w:lang w:val="lt-LT"/>
        </w:rPr>
        <w:t>Įstaigos visuotiniuose dalininkų susirinkimuose</w:t>
      </w:r>
      <w:r w:rsidR="00481B99">
        <w:rPr>
          <w:rFonts w:ascii="Times New Roman" w:hAnsi="Times New Roman" w:cs="Times New Roman"/>
          <w:sz w:val="24"/>
          <w:szCs w:val="24"/>
          <w:lang w:val="lt-LT"/>
        </w:rPr>
        <w:t>;</w:t>
      </w:r>
      <w:r w:rsidRPr="00C86EDC">
        <w:rPr>
          <w:rFonts w:ascii="Times New Roman" w:hAnsi="Times New Roman" w:cs="Times New Roman"/>
          <w:sz w:val="24"/>
          <w:szCs w:val="24"/>
          <w:lang w:val="lt-LT"/>
        </w:rPr>
        <w:t xml:space="preserve"> </w:t>
      </w:r>
    </w:p>
    <w:p w14:paraId="2BB38D95" w14:textId="77777777"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susipažinti su Įstaigos dokumentais ir gauti Įstaigos turimą informaciją apie jos veiklą;</w:t>
      </w:r>
    </w:p>
    <w:p w14:paraId="2BB38D96" w14:textId="77777777" w:rsidR="00255534" w:rsidRPr="00C86EDC" w:rsidRDefault="00034C4F"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lastRenderedPageBreak/>
        <w:t>perleisti dalininko teises</w:t>
      </w:r>
      <w:r w:rsidR="00255534" w:rsidRPr="00C86EDC">
        <w:rPr>
          <w:rFonts w:ascii="Times New Roman" w:hAnsi="Times New Roman" w:cs="Times New Roman"/>
          <w:sz w:val="24"/>
          <w:szCs w:val="24"/>
          <w:lang w:val="lt-LT"/>
        </w:rPr>
        <w:t xml:space="preserve"> kitiems asmenims </w:t>
      </w:r>
      <w:r w:rsidRPr="00C86EDC">
        <w:rPr>
          <w:rFonts w:ascii="Times New Roman" w:hAnsi="Times New Roman" w:cs="Times New Roman"/>
          <w:sz w:val="24"/>
          <w:szCs w:val="24"/>
          <w:lang w:val="lt-LT"/>
        </w:rPr>
        <w:t xml:space="preserve">šių įstatų ir </w:t>
      </w:r>
      <w:r w:rsidR="00255534" w:rsidRPr="00C86EDC">
        <w:rPr>
          <w:rFonts w:ascii="Times New Roman" w:hAnsi="Times New Roman" w:cs="Times New Roman"/>
          <w:sz w:val="24"/>
          <w:szCs w:val="24"/>
          <w:lang w:val="lt-LT"/>
        </w:rPr>
        <w:t>įstatymų nustatyta tvarka;</w:t>
      </w:r>
    </w:p>
    <w:p w14:paraId="2BB38D97" w14:textId="77777777"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kreiptis į teismą su ieškiniu prašydamas panaikinti Įstaigos visuotinio dalininkų susirinkimo ir </w:t>
      </w:r>
      <w:r w:rsidR="00034C4F" w:rsidRPr="00C86EDC">
        <w:rPr>
          <w:rFonts w:ascii="Times New Roman" w:hAnsi="Times New Roman" w:cs="Times New Roman"/>
          <w:sz w:val="24"/>
          <w:szCs w:val="24"/>
          <w:lang w:val="lt-LT"/>
        </w:rPr>
        <w:t>kitų Įstaigos organų</w:t>
      </w:r>
      <w:r w:rsidRPr="00C86EDC">
        <w:rPr>
          <w:rFonts w:ascii="Times New Roman" w:hAnsi="Times New Roman" w:cs="Times New Roman"/>
          <w:sz w:val="24"/>
          <w:szCs w:val="24"/>
          <w:lang w:val="lt-LT"/>
        </w:rPr>
        <w:t xml:space="preserve"> sprendimus, taip pat pripažinti negaliojančiais </w:t>
      </w:r>
      <w:r w:rsidR="00034C4F" w:rsidRPr="00C86EDC">
        <w:rPr>
          <w:rFonts w:ascii="Times New Roman" w:hAnsi="Times New Roman" w:cs="Times New Roman"/>
          <w:sz w:val="24"/>
          <w:szCs w:val="24"/>
          <w:lang w:val="lt-LT"/>
        </w:rPr>
        <w:t xml:space="preserve">Įstaigos organų </w:t>
      </w:r>
      <w:r w:rsidRPr="00C86EDC">
        <w:rPr>
          <w:rFonts w:ascii="Times New Roman" w:hAnsi="Times New Roman" w:cs="Times New Roman"/>
          <w:sz w:val="24"/>
          <w:szCs w:val="24"/>
          <w:lang w:val="lt-LT"/>
        </w:rPr>
        <w:t xml:space="preserve">sudarytus sandorius, jeigu jie prieštarauja imperatyvioms įstatymų normoms, Įstaigos įstatams arba protingumo ar sąžiningumo principams; </w:t>
      </w:r>
    </w:p>
    <w:p w14:paraId="2BB38D98" w14:textId="7D1C4D10"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kreiptis į teismą su ieškiniu prašydamas uždrausti Įstaigos </w:t>
      </w:r>
      <w:r w:rsidR="003F49A1" w:rsidRPr="00C86EDC">
        <w:rPr>
          <w:rFonts w:ascii="Times New Roman" w:hAnsi="Times New Roman" w:cs="Times New Roman"/>
          <w:sz w:val="24"/>
          <w:szCs w:val="24"/>
          <w:lang w:val="lt-LT"/>
        </w:rPr>
        <w:t xml:space="preserve">vadovui </w:t>
      </w:r>
      <w:r w:rsidRPr="00C86EDC">
        <w:rPr>
          <w:rFonts w:ascii="Times New Roman" w:hAnsi="Times New Roman" w:cs="Times New Roman"/>
          <w:sz w:val="24"/>
          <w:szCs w:val="24"/>
          <w:lang w:val="lt-LT"/>
        </w:rPr>
        <w:t xml:space="preserve">ateityje sudaryti sandorius, prieštaraujančius Įstaigos veiklos tikslams ar pažeidžiančius Įstaigos </w:t>
      </w:r>
      <w:r w:rsidR="003F49A1" w:rsidRPr="00C86EDC">
        <w:rPr>
          <w:rFonts w:ascii="Times New Roman" w:hAnsi="Times New Roman" w:cs="Times New Roman"/>
          <w:sz w:val="24"/>
          <w:szCs w:val="24"/>
          <w:lang w:val="lt-LT"/>
        </w:rPr>
        <w:t>vadovo</w:t>
      </w:r>
      <w:r w:rsidRPr="00C86EDC">
        <w:rPr>
          <w:rFonts w:ascii="Times New Roman" w:hAnsi="Times New Roman" w:cs="Times New Roman"/>
          <w:sz w:val="24"/>
          <w:szCs w:val="24"/>
          <w:lang w:val="lt-LT"/>
        </w:rPr>
        <w:t xml:space="preserve"> kompetenciją</w:t>
      </w:r>
      <w:r w:rsidR="00196365">
        <w:rPr>
          <w:rFonts w:ascii="Times New Roman" w:hAnsi="Times New Roman" w:cs="Times New Roman"/>
          <w:sz w:val="24"/>
          <w:szCs w:val="24"/>
          <w:lang w:val="lt-LT"/>
        </w:rPr>
        <w:t>;</w:t>
      </w:r>
    </w:p>
    <w:p w14:paraId="2BB38D99" w14:textId="77777777" w:rsidR="00255534" w:rsidRPr="00C86EDC" w:rsidRDefault="001E7C52" w:rsidP="00921F2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18.7</w:t>
      </w:r>
      <w:r w:rsidR="00255534" w:rsidRPr="00C86EDC">
        <w:rPr>
          <w:rFonts w:ascii="Times New Roman" w:hAnsi="Times New Roman" w:cs="Times New Roman"/>
          <w:sz w:val="24"/>
          <w:szCs w:val="24"/>
          <w:lang w:val="lt-LT"/>
        </w:rPr>
        <w:t>.</w:t>
      </w:r>
      <w:r w:rsidR="004F6A49">
        <w:rPr>
          <w:rFonts w:ascii="Times New Roman" w:hAnsi="Times New Roman" w:cs="Times New Roman"/>
          <w:sz w:val="24"/>
          <w:szCs w:val="24"/>
          <w:lang w:val="lt-LT"/>
        </w:rPr>
        <w:tab/>
      </w:r>
      <w:r w:rsidR="00255534" w:rsidRPr="00C86EDC">
        <w:rPr>
          <w:rFonts w:ascii="Times New Roman" w:hAnsi="Times New Roman" w:cs="Times New Roman"/>
          <w:sz w:val="24"/>
          <w:szCs w:val="24"/>
          <w:lang w:val="lt-LT"/>
        </w:rPr>
        <w:t>kitas įstatymuose nustatytas turtines ir neturtines teises.</w:t>
      </w:r>
    </w:p>
    <w:p w14:paraId="2BB38D9A" w14:textId="77777777" w:rsidR="008730AC" w:rsidRPr="00C86EDC" w:rsidRDefault="008730AC" w:rsidP="00882B66">
      <w:pPr>
        <w:pStyle w:val="HTMLiankstoformatuotas"/>
        <w:rPr>
          <w:rFonts w:ascii="Times New Roman" w:hAnsi="Times New Roman" w:cs="Times New Roman"/>
          <w:b/>
          <w:bCs/>
          <w:sz w:val="24"/>
          <w:szCs w:val="24"/>
          <w:lang w:val="lt-LT"/>
        </w:rPr>
      </w:pPr>
    </w:p>
    <w:p w14:paraId="2BB38D9B" w14:textId="77777777" w:rsidR="00255534" w:rsidRPr="00C86EDC" w:rsidRDefault="00255534" w:rsidP="000D325B">
      <w:pPr>
        <w:pStyle w:val="HTMLiankstoformatuotas"/>
        <w:jc w:val="center"/>
        <w:rPr>
          <w:rFonts w:ascii="Times New Roman" w:hAnsi="Times New Roman" w:cs="Times New Roman"/>
          <w:b/>
          <w:bCs/>
          <w:sz w:val="24"/>
          <w:szCs w:val="24"/>
          <w:lang w:val="lt-LT"/>
        </w:rPr>
      </w:pPr>
      <w:r w:rsidRPr="00C86EDC">
        <w:rPr>
          <w:rFonts w:ascii="Times New Roman" w:hAnsi="Times New Roman" w:cs="Times New Roman"/>
          <w:b/>
          <w:bCs/>
          <w:sz w:val="24"/>
          <w:szCs w:val="24"/>
          <w:lang w:val="lt-LT"/>
        </w:rPr>
        <w:t>V. NAUJŲ ĮSTAIGOS DALININKŲ PRIĖMIMO TVARKA</w:t>
      </w:r>
    </w:p>
    <w:p w14:paraId="2BB38D9C" w14:textId="77777777" w:rsidR="00255534" w:rsidRPr="00C86EDC" w:rsidRDefault="00255534" w:rsidP="00C86EDC">
      <w:pPr>
        <w:pStyle w:val="HTMLiankstoformatuotas"/>
        <w:tabs>
          <w:tab w:val="clear" w:pos="1832"/>
          <w:tab w:val="left" w:pos="0"/>
          <w:tab w:val="left" w:pos="1134"/>
          <w:tab w:val="left" w:pos="1276"/>
        </w:tabs>
        <w:ind w:firstLine="567"/>
        <w:jc w:val="center"/>
        <w:rPr>
          <w:rFonts w:ascii="Times New Roman" w:hAnsi="Times New Roman" w:cs="Times New Roman"/>
          <w:sz w:val="24"/>
          <w:szCs w:val="24"/>
          <w:lang w:val="lt-LT"/>
        </w:rPr>
      </w:pPr>
    </w:p>
    <w:p w14:paraId="2BB38D9D" w14:textId="77777777"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Nauji Įstaigos dalininkai priimami visuotinio dalininkų susirinkimo sprendimu.</w:t>
      </w:r>
    </w:p>
    <w:p w14:paraId="2BB38D9E" w14:textId="77777777"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Asmuo, pageidaujantis tapti nauju Įstaigos dalininku, pateikia Įstaigos </w:t>
      </w:r>
      <w:r w:rsidR="003F49A1" w:rsidRPr="00C86EDC">
        <w:rPr>
          <w:rFonts w:ascii="Times New Roman" w:hAnsi="Times New Roman" w:cs="Times New Roman"/>
          <w:sz w:val="24"/>
          <w:szCs w:val="24"/>
          <w:lang w:val="lt-LT"/>
        </w:rPr>
        <w:t>vadovui</w:t>
      </w:r>
      <w:r w:rsidRPr="00C86EDC">
        <w:rPr>
          <w:rFonts w:ascii="Times New Roman" w:hAnsi="Times New Roman" w:cs="Times New Roman"/>
          <w:sz w:val="24"/>
          <w:szCs w:val="24"/>
          <w:lang w:val="lt-LT"/>
        </w:rPr>
        <w:t xml:space="preserve"> rašytinį prašymą juo tapti. Prašyme turi būti nurodyti duomenys apie asmenį, pageidaujantį tapti Įstaigos dalininku (juridinio asmens pavadinimas, kodas, buveinė; fizinio asmens vardas, pavardė, asmens kodas, gyvenamoji vieta), taip pat numatomas įnašas pinigais ar įnašo vertė, kuri nurodoma turto vertinimo ataskaitoje. Kartu su prašymu turi būti pateikta turto vertinimo ataskaita, jei numatoma įnešti materialųjį ar nematerialųjį turtą.</w:t>
      </w:r>
    </w:p>
    <w:p w14:paraId="2BB38D9F" w14:textId="69574A0F"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Įstaigos </w:t>
      </w:r>
      <w:r w:rsidR="003F49A1" w:rsidRPr="00C86EDC">
        <w:rPr>
          <w:rFonts w:ascii="Times New Roman" w:hAnsi="Times New Roman" w:cs="Times New Roman"/>
          <w:sz w:val="24"/>
          <w:szCs w:val="24"/>
          <w:lang w:val="lt-LT"/>
        </w:rPr>
        <w:t>vadovas</w:t>
      </w:r>
      <w:r w:rsidRPr="00C86EDC">
        <w:rPr>
          <w:rFonts w:ascii="Times New Roman" w:hAnsi="Times New Roman" w:cs="Times New Roman"/>
          <w:sz w:val="24"/>
          <w:szCs w:val="24"/>
          <w:lang w:val="lt-LT"/>
        </w:rPr>
        <w:t>, gavęs asmens, pageidaujančio tapti Įstaigos dalininku</w:t>
      </w:r>
      <w:r w:rsidR="00933827">
        <w:rPr>
          <w:rFonts w:ascii="Times New Roman" w:hAnsi="Times New Roman" w:cs="Times New Roman"/>
          <w:sz w:val="24"/>
          <w:szCs w:val="24"/>
          <w:lang w:val="lt-LT"/>
        </w:rPr>
        <w:t>,</w:t>
      </w:r>
      <w:r w:rsidRPr="00C86EDC">
        <w:rPr>
          <w:rFonts w:ascii="Times New Roman" w:hAnsi="Times New Roman" w:cs="Times New Roman"/>
          <w:sz w:val="24"/>
          <w:szCs w:val="24"/>
          <w:lang w:val="lt-LT"/>
        </w:rPr>
        <w:t xml:space="preserve"> prašymą, turi per 30 dienų sušaukti visuotinį dalininkų susirinkimą naujam dalininkui priimti. Visuotiniame dalininkų susirinkime, kurio darbotvarkėje numatomas naujų dalininkų priėmimas, dalininkų pritarimu gali dalyvauti asmenys, pageidaujantys tapti naujais dalininkais. Minėtiems asmenims nedalyvavus susirinkime, </w:t>
      </w:r>
      <w:proofErr w:type="spellStart"/>
      <w:r w:rsidRPr="00C86EDC">
        <w:rPr>
          <w:rFonts w:ascii="Times New Roman" w:hAnsi="Times New Roman" w:cs="Times New Roman"/>
          <w:sz w:val="24"/>
          <w:szCs w:val="24"/>
          <w:lang w:val="lt-LT"/>
        </w:rPr>
        <w:t>Istaigos</w:t>
      </w:r>
      <w:proofErr w:type="spellEnd"/>
      <w:r w:rsidRPr="00C86EDC">
        <w:rPr>
          <w:rFonts w:ascii="Times New Roman" w:hAnsi="Times New Roman" w:cs="Times New Roman"/>
          <w:sz w:val="24"/>
          <w:szCs w:val="24"/>
          <w:lang w:val="lt-LT"/>
        </w:rPr>
        <w:t xml:space="preserve"> </w:t>
      </w:r>
      <w:r w:rsidR="003F49A1" w:rsidRPr="00C86EDC">
        <w:rPr>
          <w:rFonts w:ascii="Times New Roman" w:hAnsi="Times New Roman" w:cs="Times New Roman"/>
          <w:sz w:val="24"/>
          <w:szCs w:val="24"/>
          <w:lang w:val="lt-LT"/>
        </w:rPr>
        <w:t>vadovas</w:t>
      </w:r>
      <w:r w:rsidRPr="00C86EDC">
        <w:rPr>
          <w:rFonts w:ascii="Times New Roman" w:hAnsi="Times New Roman" w:cs="Times New Roman"/>
          <w:sz w:val="24"/>
          <w:szCs w:val="24"/>
          <w:lang w:val="lt-LT"/>
        </w:rPr>
        <w:t xml:space="preserve"> per 5 dienas turi juos informuoti apie visuotinio dalininkų susirinkimo priimtą sprendimą dėl naujų dalininkų.</w:t>
      </w:r>
    </w:p>
    <w:p w14:paraId="2BB38DA0" w14:textId="77777777"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Visuotiniam dalininkų susirinkimui priėmus sprendimą priimti naują dalininką, dalininku tapti pageidaujantis asmuo tampa Įstaigos dalininku tada, kai perduoda Įstaigai savo prašyme nurodytą įnašą. Įstaigos </w:t>
      </w:r>
      <w:r w:rsidR="003F49A1" w:rsidRPr="00C86EDC">
        <w:rPr>
          <w:rFonts w:ascii="Times New Roman" w:hAnsi="Times New Roman" w:cs="Times New Roman"/>
          <w:sz w:val="24"/>
          <w:szCs w:val="24"/>
          <w:lang w:val="lt-LT"/>
        </w:rPr>
        <w:t>vadovas</w:t>
      </w:r>
      <w:r w:rsidRPr="00C86EDC">
        <w:rPr>
          <w:rFonts w:ascii="Times New Roman" w:hAnsi="Times New Roman" w:cs="Times New Roman"/>
          <w:sz w:val="24"/>
          <w:szCs w:val="24"/>
          <w:lang w:val="lt-LT"/>
        </w:rPr>
        <w:t>, gavęs dalininko įnašo perdavimą Įstaigai patvirtinantį dokumentą, per 3 dienas turi įregistruoti dalininką Įstaigos dokumentuose.</w:t>
      </w:r>
    </w:p>
    <w:p w14:paraId="2BB38DA1" w14:textId="77777777"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Apie tai, kad yra įregistruotas naujas Įstaigos dalininkas, Įstaigos </w:t>
      </w:r>
      <w:r w:rsidR="003F49A1" w:rsidRPr="00C86EDC">
        <w:rPr>
          <w:rFonts w:ascii="Times New Roman" w:hAnsi="Times New Roman" w:cs="Times New Roman"/>
          <w:sz w:val="24"/>
          <w:szCs w:val="24"/>
          <w:lang w:val="lt-LT"/>
        </w:rPr>
        <w:t xml:space="preserve">vadovas </w:t>
      </w:r>
      <w:r w:rsidRPr="00C86EDC">
        <w:rPr>
          <w:rFonts w:ascii="Times New Roman" w:hAnsi="Times New Roman" w:cs="Times New Roman"/>
          <w:sz w:val="24"/>
          <w:szCs w:val="24"/>
          <w:lang w:val="lt-LT"/>
        </w:rPr>
        <w:t>turi per 5 dienas raštu pranešti Įstaigos dalininkams.</w:t>
      </w:r>
    </w:p>
    <w:p w14:paraId="2BB38DA2" w14:textId="77777777" w:rsidR="00255534" w:rsidRPr="00C86EDC" w:rsidRDefault="00255534" w:rsidP="00C86ED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lang w:val="lt-LT"/>
        </w:rPr>
      </w:pPr>
    </w:p>
    <w:p w14:paraId="2BB38DA3" w14:textId="77777777" w:rsidR="00255534" w:rsidRPr="00C86EDC" w:rsidRDefault="00255534" w:rsidP="00F206E4">
      <w:pPr>
        <w:pStyle w:val="HTMLiankstoformatuotas"/>
        <w:tabs>
          <w:tab w:val="clear" w:pos="1832"/>
          <w:tab w:val="left" w:pos="0"/>
          <w:tab w:val="left" w:pos="1134"/>
          <w:tab w:val="left" w:pos="1276"/>
        </w:tabs>
        <w:jc w:val="center"/>
        <w:rPr>
          <w:rFonts w:ascii="Times New Roman" w:hAnsi="Times New Roman" w:cs="Times New Roman"/>
          <w:b/>
          <w:bCs/>
          <w:sz w:val="24"/>
          <w:szCs w:val="24"/>
          <w:lang w:val="lt-LT"/>
        </w:rPr>
      </w:pPr>
      <w:r w:rsidRPr="00C86EDC">
        <w:rPr>
          <w:rFonts w:ascii="Times New Roman" w:hAnsi="Times New Roman" w:cs="Times New Roman"/>
          <w:b/>
          <w:bCs/>
          <w:caps/>
          <w:sz w:val="24"/>
          <w:szCs w:val="24"/>
          <w:lang w:val="lt-LT"/>
        </w:rPr>
        <w:t>VI. Įstaigos dalininko teisių perleidimo kitiems asmenims tvarka</w:t>
      </w:r>
    </w:p>
    <w:p w14:paraId="2BB38DA4" w14:textId="77777777" w:rsidR="00255534" w:rsidRPr="00C86EDC" w:rsidRDefault="00255534" w:rsidP="00C86EDC">
      <w:pPr>
        <w:pStyle w:val="HTMLiankstoformatuotas"/>
        <w:tabs>
          <w:tab w:val="clear" w:pos="1832"/>
          <w:tab w:val="left" w:pos="0"/>
          <w:tab w:val="left" w:pos="1134"/>
          <w:tab w:val="left" w:pos="1276"/>
        </w:tabs>
        <w:ind w:firstLine="567"/>
        <w:jc w:val="both"/>
        <w:rPr>
          <w:rFonts w:ascii="Times New Roman" w:hAnsi="Times New Roman" w:cs="Times New Roman"/>
          <w:sz w:val="24"/>
          <w:szCs w:val="24"/>
          <w:lang w:val="lt-LT"/>
        </w:rPr>
      </w:pPr>
    </w:p>
    <w:p w14:paraId="2BB38DA5" w14:textId="77777777"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Įstaigos dalininkas, išskyrus atvejus, kai dalininkas yra valstybė ar savivaldybė, turi teisę įstatymų ir šių įstatų nustatyta tvarka perleisti kitiems asmenims dalininko teises.</w:t>
      </w:r>
    </w:p>
    <w:p w14:paraId="2BB38DA6" w14:textId="77777777"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Įsigyti perleidžiamą dalį dalininko pasiūlyta kaina pirmenybės teise turi kiti Įstaigos dalininkai. Perleidžiantis dalį Įstaigos dalininkas privalo pateikti Įstaigos vadovui raštišką pareiškimą apie dalies perleidimą, nurodydamas jos dydį ir kainą. Įstaigos </w:t>
      </w:r>
      <w:r w:rsidR="003F49A1" w:rsidRPr="00C86EDC">
        <w:rPr>
          <w:rFonts w:ascii="Times New Roman" w:hAnsi="Times New Roman" w:cs="Times New Roman"/>
          <w:sz w:val="24"/>
          <w:szCs w:val="24"/>
          <w:lang w:val="lt-LT"/>
        </w:rPr>
        <w:t xml:space="preserve">vadovas </w:t>
      </w:r>
      <w:r w:rsidRPr="00C86EDC">
        <w:rPr>
          <w:rFonts w:ascii="Times New Roman" w:hAnsi="Times New Roman" w:cs="Times New Roman"/>
          <w:sz w:val="24"/>
          <w:szCs w:val="24"/>
          <w:lang w:val="lt-LT"/>
        </w:rPr>
        <w:t>turi raštu informuoti visus dalininkus apie dalies perleidimą per 10 dienų nuo pareiškimo gavimo dienos. Pirmenybės teise kiti dalininkai gali pasinaudoti per 30 dienų nuo informacijos apie perleidžiamą dalį gavimo dienos. Pirmenybės teisė netaikoma, kai dalininko dalis pereina kito asmens (asmenų) nuosavybėn kaip palikimas arba paliekama testamentu.</w:t>
      </w:r>
    </w:p>
    <w:p w14:paraId="2BB38DA7" w14:textId="77777777"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Asmuo, įgijęs dalininko teises, tampa Įstaigos dalininku nuo jo įregistravimo Įstaigos dokumentuose dienos. Įstaigos </w:t>
      </w:r>
      <w:r w:rsidR="003F49A1" w:rsidRPr="00C86EDC">
        <w:rPr>
          <w:rFonts w:ascii="Times New Roman" w:hAnsi="Times New Roman" w:cs="Times New Roman"/>
          <w:sz w:val="24"/>
          <w:szCs w:val="24"/>
          <w:lang w:val="lt-LT"/>
        </w:rPr>
        <w:t>vadovas</w:t>
      </w:r>
      <w:r w:rsidRPr="00C86EDC">
        <w:rPr>
          <w:rFonts w:ascii="Times New Roman" w:hAnsi="Times New Roman" w:cs="Times New Roman"/>
          <w:sz w:val="24"/>
          <w:szCs w:val="24"/>
          <w:lang w:val="lt-LT"/>
        </w:rPr>
        <w:t>, gavęs Įstaigos dalininko teisių perleidimo sandorį patvirtinantį dokumentą, per 3 dienas turi įregistruoti dalininką Įstaigos dokumentuose ir išduoti jam tai patvirtinantį dokumentą.</w:t>
      </w:r>
    </w:p>
    <w:p w14:paraId="2BB38DA8" w14:textId="77777777"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Apie tai, kad yra įregistruotas naujas Įstaigos dalininkas, Įstaigos </w:t>
      </w:r>
      <w:r w:rsidR="003F49A1" w:rsidRPr="00C86EDC">
        <w:rPr>
          <w:rFonts w:ascii="Times New Roman" w:hAnsi="Times New Roman" w:cs="Times New Roman"/>
          <w:sz w:val="24"/>
          <w:szCs w:val="24"/>
          <w:lang w:val="lt-LT"/>
        </w:rPr>
        <w:t xml:space="preserve">vadovas </w:t>
      </w:r>
      <w:r w:rsidRPr="00C86EDC">
        <w:rPr>
          <w:rFonts w:ascii="Times New Roman" w:hAnsi="Times New Roman" w:cs="Times New Roman"/>
          <w:sz w:val="24"/>
          <w:szCs w:val="24"/>
          <w:lang w:val="lt-LT"/>
        </w:rPr>
        <w:t xml:space="preserve">turi per 5 dienas raštu pranešti Įstaigos dalininkams. </w:t>
      </w:r>
    </w:p>
    <w:p w14:paraId="2BB38DA9" w14:textId="77777777" w:rsidR="00255534" w:rsidRPr="00C86EDC" w:rsidRDefault="00255534" w:rsidP="00C86EDC">
      <w:pPr>
        <w:pStyle w:val="HTMLiankstoformatuotas"/>
        <w:tabs>
          <w:tab w:val="clear" w:pos="1832"/>
          <w:tab w:val="left" w:pos="0"/>
          <w:tab w:val="left" w:pos="1134"/>
          <w:tab w:val="left" w:pos="1276"/>
        </w:tabs>
        <w:ind w:firstLine="567"/>
        <w:jc w:val="both"/>
        <w:rPr>
          <w:rFonts w:ascii="Times New Roman" w:hAnsi="Times New Roman" w:cs="Times New Roman"/>
          <w:bCs/>
          <w:sz w:val="24"/>
          <w:szCs w:val="24"/>
          <w:lang w:val="lt-LT"/>
        </w:rPr>
      </w:pPr>
    </w:p>
    <w:p w14:paraId="7AABE1A1" w14:textId="77777777" w:rsidR="00F206E4" w:rsidRDefault="00F206E4" w:rsidP="00F206E4">
      <w:pPr>
        <w:pStyle w:val="HTMLiankstoformatuotas"/>
        <w:tabs>
          <w:tab w:val="clear" w:pos="1832"/>
          <w:tab w:val="left" w:pos="0"/>
          <w:tab w:val="left" w:pos="1134"/>
          <w:tab w:val="left" w:pos="1276"/>
        </w:tabs>
        <w:jc w:val="center"/>
        <w:rPr>
          <w:rFonts w:ascii="Times New Roman" w:hAnsi="Times New Roman" w:cs="Times New Roman"/>
          <w:b/>
          <w:bCs/>
          <w:sz w:val="24"/>
          <w:szCs w:val="24"/>
          <w:lang w:val="lt-LT"/>
        </w:rPr>
      </w:pPr>
    </w:p>
    <w:p w14:paraId="3F84839D" w14:textId="77777777" w:rsidR="002A300B" w:rsidRDefault="002A300B" w:rsidP="00F206E4">
      <w:pPr>
        <w:pStyle w:val="HTMLiankstoformatuotas"/>
        <w:tabs>
          <w:tab w:val="clear" w:pos="1832"/>
          <w:tab w:val="left" w:pos="0"/>
          <w:tab w:val="left" w:pos="1134"/>
          <w:tab w:val="left" w:pos="1276"/>
        </w:tabs>
        <w:jc w:val="center"/>
        <w:rPr>
          <w:rFonts w:ascii="Times New Roman" w:hAnsi="Times New Roman" w:cs="Times New Roman"/>
          <w:b/>
          <w:bCs/>
          <w:sz w:val="24"/>
          <w:szCs w:val="24"/>
          <w:lang w:val="lt-LT"/>
        </w:rPr>
      </w:pPr>
    </w:p>
    <w:p w14:paraId="2BB38DAA" w14:textId="77777777" w:rsidR="00255534" w:rsidRPr="00C86EDC" w:rsidRDefault="00255534" w:rsidP="00F206E4">
      <w:pPr>
        <w:pStyle w:val="HTMLiankstoformatuotas"/>
        <w:tabs>
          <w:tab w:val="clear" w:pos="1832"/>
          <w:tab w:val="left" w:pos="0"/>
          <w:tab w:val="left" w:pos="1134"/>
          <w:tab w:val="left" w:pos="1276"/>
        </w:tabs>
        <w:jc w:val="center"/>
        <w:rPr>
          <w:rFonts w:ascii="Times New Roman" w:hAnsi="Times New Roman" w:cs="Times New Roman"/>
          <w:b/>
          <w:bCs/>
          <w:sz w:val="24"/>
          <w:szCs w:val="24"/>
          <w:lang w:val="lt-LT"/>
        </w:rPr>
      </w:pPr>
      <w:r w:rsidRPr="00C86EDC">
        <w:rPr>
          <w:rFonts w:ascii="Times New Roman" w:hAnsi="Times New Roman" w:cs="Times New Roman"/>
          <w:b/>
          <w:bCs/>
          <w:sz w:val="24"/>
          <w:szCs w:val="24"/>
          <w:lang w:val="lt-LT"/>
        </w:rPr>
        <w:lastRenderedPageBreak/>
        <w:t>VII. ĮSTAIGOS DALININKŲ ĮNAŠŲ PERDAVIMO ĮSTAIGAI TVARKA</w:t>
      </w:r>
    </w:p>
    <w:p w14:paraId="2BB38DAB" w14:textId="77777777" w:rsidR="00255534" w:rsidRPr="00C86EDC" w:rsidRDefault="00255534" w:rsidP="00C86EDC">
      <w:pPr>
        <w:pStyle w:val="HTMLiankstoformatuotas"/>
        <w:tabs>
          <w:tab w:val="clear" w:pos="1832"/>
          <w:tab w:val="left" w:pos="0"/>
          <w:tab w:val="left" w:pos="1134"/>
          <w:tab w:val="left" w:pos="1276"/>
        </w:tabs>
        <w:ind w:firstLine="567"/>
        <w:jc w:val="both"/>
        <w:rPr>
          <w:rFonts w:ascii="Times New Roman" w:hAnsi="Times New Roman" w:cs="Times New Roman"/>
          <w:sz w:val="24"/>
          <w:szCs w:val="24"/>
          <w:lang w:val="lt-LT"/>
        </w:rPr>
      </w:pPr>
    </w:p>
    <w:p w14:paraId="2BB38DAC" w14:textId="6F302529"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Fiziniai ir juridiniai asmenys</w:t>
      </w:r>
      <w:r w:rsidR="00BF0F5C">
        <w:rPr>
          <w:rFonts w:ascii="Times New Roman" w:hAnsi="Times New Roman" w:cs="Times New Roman"/>
          <w:sz w:val="24"/>
          <w:szCs w:val="24"/>
          <w:lang w:val="lt-LT"/>
        </w:rPr>
        <w:t>,</w:t>
      </w:r>
      <w:r w:rsidRPr="00C86EDC">
        <w:rPr>
          <w:rFonts w:ascii="Times New Roman" w:hAnsi="Times New Roman" w:cs="Times New Roman"/>
          <w:sz w:val="24"/>
          <w:szCs w:val="24"/>
          <w:lang w:val="lt-LT"/>
        </w:rPr>
        <w:t xml:space="preserve"> šių įstatų nustatytomis sąlygomis ir tvarka perdavę Įstaigai įnašą, ar asmenys, kuriems dalininko teisės yra perleistos įstatymų ir šių įstatų nustatyta tvarka, yra Įstaigos dalininkai.</w:t>
      </w:r>
    </w:p>
    <w:p w14:paraId="2BB38DAD" w14:textId="72BACB39"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Dalininkų įnašai sudaro dalininkų kapitalą. Dalininkų kapitalas gali būti didinamas tik papildomais įnašais. Papildomi įnašai Įstaigai perduodami dalininkų iniciatyva. Dalininkų įnašai gali būti pinigai, taip pat pagal </w:t>
      </w:r>
      <w:r w:rsidR="00B936F9">
        <w:rPr>
          <w:rFonts w:ascii="Times New Roman" w:hAnsi="Times New Roman" w:cs="Times New Roman"/>
          <w:sz w:val="24"/>
          <w:szCs w:val="24"/>
          <w:lang w:val="lt-LT"/>
        </w:rPr>
        <w:t>Lietuvos Respublikos t</w:t>
      </w:r>
      <w:r w:rsidRPr="00C86EDC">
        <w:rPr>
          <w:rFonts w:ascii="Times New Roman" w:hAnsi="Times New Roman" w:cs="Times New Roman"/>
          <w:sz w:val="24"/>
          <w:szCs w:val="24"/>
          <w:lang w:val="lt-LT"/>
        </w:rPr>
        <w:t>urto ir verslo vertinimo pagrindų įstatymą įvertintas materialusis ir nematerialusis turtas.</w:t>
      </w:r>
    </w:p>
    <w:p w14:paraId="2BB38DAE" w14:textId="77777777"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Dalininkų įnašai Įstaigai perduodami tokia tvarka:</w:t>
      </w:r>
    </w:p>
    <w:p w14:paraId="2BB38DAF" w14:textId="587A2431"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pinigai įmokami į Įstaigos sąskaitą;</w:t>
      </w:r>
    </w:p>
    <w:p w14:paraId="2BB38DB0" w14:textId="5AE711B7"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turtas Įstaigai </w:t>
      </w:r>
      <w:r w:rsidR="00484880">
        <w:rPr>
          <w:rFonts w:ascii="Times New Roman" w:hAnsi="Times New Roman" w:cs="Times New Roman"/>
          <w:sz w:val="24"/>
          <w:szCs w:val="24"/>
          <w:lang w:val="lt-LT"/>
        </w:rPr>
        <w:t>perduodamas surašant priėmimo–</w:t>
      </w:r>
      <w:r w:rsidRPr="00C86EDC">
        <w:rPr>
          <w:rFonts w:ascii="Times New Roman" w:hAnsi="Times New Roman" w:cs="Times New Roman"/>
          <w:sz w:val="24"/>
          <w:szCs w:val="24"/>
          <w:lang w:val="lt-LT"/>
        </w:rPr>
        <w:t>perdavimo aktą.</w:t>
      </w:r>
    </w:p>
    <w:p w14:paraId="2BB38DB1" w14:textId="1A7F324C" w:rsidR="00255534" w:rsidRPr="00C86EDC" w:rsidRDefault="00484880"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Pr>
          <w:rFonts w:ascii="Times New Roman" w:hAnsi="Times New Roman" w:cs="Times New Roman"/>
          <w:sz w:val="24"/>
          <w:szCs w:val="24"/>
          <w:lang w:val="lt-LT"/>
        </w:rPr>
        <w:t>Priėmimo–</w:t>
      </w:r>
      <w:r w:rsidR="00255534" w:rsidRPr="00C86EDC">
        <w:rPr>
          <w:rFonts w:ascii="Times New Roman" w:hAnsi="Times New Roman" w:cs="Times New Roman"/>
          <w:sz w:val="24"/>
          <w:szCs w:val="24"/>
          <w:lang w:val="lt-LT"/>
        </w:rPr>
        <w:t>p</w:t>
      </w:r>
      <w:r>
        <w:rPr>
          <w:rFonts w:ascii="Times New Roman" w:hAnsi="Times New Roman" w:cs="Times New Roman"/>
          <w:sz w:val="24"/>
          <w:szCs w:val="24"/>
          <w:lang w:val="lt-LT"/>
        </w:rPr>
        <w:t>e</w:t>
      </w:r>
      <w:r w:rsidR="00255534" w:rsidRPr="00C86EDC">
        <w:rPr>
          <w:rFonts w:ascii="Times New Roman" w:hAnsi="Times New Roman" w:cs="Times New Roman"/>
          <w:sz w:val="24"/>
          <w:szCs w:val="24"/>
          <w:lang w:val="lt-LT"/>
        </w:rPr>
        <w:t xml:space="preserve">rdavimo aktą pasirašo turtą perduodantis dalininkas ar asmuo, pageidaujantis tapti dalininku, ir Įstaigos </w:t>
      </w:r>
      <w:r w:rsidR="003F49A1" w:rsidRPr="00C86EDC">
        <w:rPr>
          <w:rFonts w:ascii="Times New Roman" w:hAnsi="Times New Roman" w:cs="Times New Roman"/>
          <w:sz w:val="24"/>
          <w:szCs w:val="24"/>
          <w:lang w:val="lt-LT"/>
        </w:rPr>
        <w:t>vadovas</w:t>
      </w:r>
      <w:r w:rsidR="00255534" w:rsidRPr="00C86EDC">
        <w:rPr>
          <w:rFonts w:ascii="Times New Roman" w:hAnsi="Times New Roman" w:cs="Times New Roman"/>
          <w:sz w:val="24"/>
          <w:szCs w:val="24"/>
          <w:lang w:val="lt-LT"/>
        </w:rPr>
        <w:t>. Perduodant turtą, Įstaigai turi būti pateikta ir šio turto vertinimo ataskaita. Turto vertinimas atliekamas dalininko ar asmens, pageidaujančio tapti dalininku, lėšomis.</w:t>
      </w:r>
    </w:p>
    <w:p w14:paraId="2BB38DB2" w14:textId="77777777"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Įstaigos dalininkai ir jų įnašų vertė yra įrašomi Įstaigos dokumentuose, o kiekvienam dalininkui išduodamas jo įnašų vertę patvirtinantis dokumentas.</w:t>
      </w:r>
    </w:p>
    <w:p w14:paraId="2BB38DB3" w14:textId="77777777" w:rsidR="00255534" w:rsidRPr="00C86EDC" w:rsidRDefault="00255534"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Jeigu dalininkas papildomai perduoda Įstaigai įnašus ar perleidžia dalininko teises kitam asmeniui, turi būti atitinkamai pakeičiami įrašai Įstaigos dokumentuose ir pakeičiami įnašų vertę patvirtinantys dokumentai.</w:t>
      </w:r>
    </w:p>
    <w:p w14:paraId="2BB38DB4" w14:textId="77777777" w:rsidR="00255534" w:rsidRPr="00C86EDC" w:rsidRDefault="00255534" w:rsidP="00C86EDC">
      <w:pPr>
        <w:pStyle w:val="HTMLiankstoformatuotas"/>
        <w:ind w:firstLine="567"/>
        <w:jc w:val="both"/>
        <w:rPr>
          <w:rFonts w:ascii="Times New Roman" w:hAnsi="Times New Roman" w:cs="Times New Roman"/>
          <w:sz w:val="24"/>
          <w:szCs w:val="24"/>
          <w:lang w:val="lt-LT"/>
        </w:rPr>
      </w:pPr>
    </w:p>
    <w:p w14:paraId="2BB38DB5" w14:textId="77777777" w:rsidR="00255534" w:rsidRPr="00C86EDC" w:rsidRDefault="00255534" w:rsidP="00F206E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4"/>
          <w:szCs w:val="24"/>
          <w:lang w:val="lt-LT"/>
        </w:rPr>
      </w:pPr>
      <w:r w:rsidRPr="00C86EDC">
        <w:rPr>
          <w:rFonts w:ascii="Times New Roman" w:hAnsi="Times New Roman" w:cs="Times New Roman"/>
          <w:b/>
          <w:bCs/>
          <w:sz w:val="24"/>
          <w:szCs w:val="24"/>
          <w:lang w:val="lt-LT"/>
        </w:rPr>
        <w:t>VIII. ĮSTAIGOS ORGANAI</w:t>
      </w:r>
    </w:p>
    <w:p w14:paraId="2BB38DB6" w14:textId="77777777" w:rsidR="00255534" w:rsidRPr="00C86EDC" w:rsidRDefault="00255534" w:rsidP="00C86EDC">
      <w:pPr>
        <w:pStyle w:val="HTMLiankstoformatuotas"/>
        <w:ind w:firstLine="567"/>
        <w:jc w:val="both"/>
        <w:rPr>
          <w:rFonts w:ascii="Times New Roman" w:hAnsi="Times New Roman" w:cs="Times New Roman"/>
          <w:sz w:val="24"/>
          <w:szCs w:val="24"/>
          <w:lang w:val="lt-LT"/>
        </w:rPr>
      </w:pPr>
    </w:p>
    <w:p w14:paraId="2BB38DB7" w14:textId="1D01D6AA" w:rsidR="00DD5041" w:rsidRPr="00882B66" w:rsidRDefault="00213F47" w:rsidP="0048488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 xml:space="preserve">Įstaigos organai yra Įstaigos visuotinis dalininkų susirinkimas, kolegialus valdymo organas </w:t>
      </w:r>
      <w:r w:rsidR="00E22424">
        <w:rPr>
          <w:rFonts w:ascii="Times New Roman" w:hAnsi="Times New Roman" w:cs="Times New Roman"/>
          <w:sz w:val="24"/>
          <w:szCs w:val="24"/>
          <w:lang w:val="lt-LT"/>
        </w:rPr>
        <w:t xml:space="preserve">– </w:t>
      </w:r>
      <w:r w:rsidRPr="00C86EDC">
        <w:rPr>
          <w:rFonts w:ascii="Times New Roman" w:hAnsi="Times New Roman" w:cs="Times New Roman"/>
          <w:sz w:val="24"/>
          <w:szCs w:val="24"/>
          <w:lang w:val="lt-LT"/>
        </w:rPr>
        <w:t>valdyba ir vienasmenis Įstaigos valdymo organas</w:t>
      </w:r>
      <w:r w:rsidR="00255534" w:rsidRPr="00C86EDC">
        <w:rPr>
          <w:rFonts w:ascii="Times New Roman" w:hAnsi="Times New Roman" w:cs="Times New Roman"/>
          <w:sz w:val="24"/>
          <w:szCs w:val="24"/>
          <w:lang w:val="lt-LT"/>
        </w:rPr>
        <w:t xml:space="preserve"> – </w:t>
      </w:r>
      <w:r w:rsidRPr="00C86EDC">
        <w:rPr>
          <w:rFonts w:ascii="Times New Roman" w:hAnsi="Times New Roman" w:cs="Times New Roman"/>
          <w:sz w:val="24"/>
          <w:szCs w:val="24"/>
          <w:lang w:val="lt-LT"/>
        </w:rPr>
        <w:t>vadovas (</w:t>
      </w:r>
      <w:r w:rsidR="00255534" w:rsidRPr="00C86EDC">
        <w:rPr>
          <w:rFonts w:ascii="Times New Roman" w:hAnsi="Times New Roman" w:cs="Times New Roman"/>
          <w:sz w:val="24"/>
          <w:szCs w:val="24"/>
          <w:lang w:val="lt-LT"/>
        </w:rPr>
        <w:t>direktorius</w:t>
      </w:r>
      <w:r w:rsidRPr="00C86EDC">
        <w:rPr>
          <w:rFonts w:ascii="Times New Roman" w:hAnsi="Times New Roman" w:cs="Times New Roman"/>
          <w:sz w:val="24"/>
          <w:szCs w:val="24"/>
          <w:lang w:val="lt-LT"/>
        </w:rPr>
        <w:t>)</w:t>
      </w:r>
      <w:r w:rsidR="00255534" w:rsidRPr="00C86EDC">
        <w:rPr>
          <w:rFonts w:ascii="Times New Roman" w:hAnsi="Times New Roman" w:cs="Times New Roman"/>
          <w:sz w:val="24"/>
          <w:szCs w:val="24"/>
          <w:lang w:val="lt-LT"/>
        </w:rPr>
        <w:t xml:space="preserve">. </w:t>
      </w:r>
    </w:p>
    <w:p w14:paraId="2BB38DB8" w14:textId="77777777" w:rsidR="00255534" w:rsidRPr="00C86EDC" w:rsidRDefault="00255534" w:rsidP="00C86EDC">
      <w:pPr>
        <w:pStyle w:val="HTMLiankstoformatuotas"/>
        <w:tabs>
          <w:tab w:val="clear" w:pos="1832"/>
          <w:tab w:val="left" w:pos="0"/>
          <w:tab w:val="left" w:pos="1134"/>
        </w:tabs>
        <w:ind w:firstLine="567"/>
        <w:jc w:val="both"/>
        <w:rPr>
          <w:rFonts w:ascii="Times New Roman" w:hAnsi="Times New Roman" w:cs="Times New Roman"/>
          <w:sz w:val="24"/>
          <w:szCs w:val="24"/>
          <w:lang w:val="lt-LT"/>
        </w:rPr>
      </w:pPr>
    </w:p>
    <w:p w14:paraId="2BB38DB9" w14:textId="77777777" w:rsidR="00255534" w:rsidRPr="00C86EDC" w:rsidRDefault="00255534" w:rsidP="00F206E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4"/>
          <w:szCs w:val="24"/>
          <w:lang w:val="lt-LT"/>
        </w:rPr>
      </w:pPr>
      <w:r w:rsidRPr="00C86EDC">
        <w:rPr>
          <w:rFonts w:ascii="Times New Roman" w:hAnsi="Times New Roman" w:cs="Times New Roman"/>
          <w:b/>
          <w:bCs/>
          <w:sz w:val="24"/>
          <w:szCs w:val="24"/>
          <w:lang w:val="lt-LT"/>
        </w:rPr>
        <w:t>IX. VISUOTINIO DALININKŲ SUSIRINKIMO KOMPETENCIJA, JO SUŠAUKIMO BEI SPRENDIMŲ PRIĖMIMO TVARKA</w:t>
      </w:r>
    </w:p>
    <w:p w14:paraId="2BB38DBA" w14:textId="77777777" w:rsidR="00255534" w:rsidRPr="00C86EDC" w:rsidRDefault="00255534" w:rsidP="00C86EDC">
      <w:pPr>
        <w:pStyle w:val="HTMLiankstoformatuotas"/>
        <w:tabs>
          <w:tab w:val="clear" w:pos="1832"/>
          <w:tab w:val="left" w:pos="0"/>
          <w:tab w:val="left" w:pos="1134"/>
        </w:tabs>
        <w:ind w:firstLine="567"/>
        <w:jc w:val="both"/>
        <w:rPr>
          <w:rFonts w:ascii="Times New Roman" w:hAnsi="Times New Roman" w:cs="Times New Roman"/>
          <w:sz w:val="24"/>
          <w:szCs w:val="24"/>
          <w:lang w:val="lt-LT"/>
        </w:rPr>
      </w:pPr>
    </w:p>
    <w:p w14:paraId="2BB38DBB" w14:textId="77777777" w:rsidR="00255534" w:rsidRPr="00C86EDC" w:rsidRDefault="00255534" w:rsidP="00F603A0">
      <w:pPr>
        <w:pStyle w:val="HTMLiankstoformatuotas"/>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Įstaigos visuotinio dalininkų susirinkimo kompetencijai priklauso teisė:</w:t>
      </w:r>
    </w:p>
    <w:p w14:paraId="2BB38DBC" w14:textId="46A8A36D" w:rsidR="00255534" w:rsidRPr="00C86EDC" w:rsidRDefault="00255534" w:rsidP="00F603A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Style w:val="HTMLspausdinimomainl"/>
          <w:rFonts w:ascii="Times New Roman" w:eastAsia="Times New Roman" w:hAnsi="Times New Roman" w:cs="Times New Roman"/>
          <w:sz w:val="24"/>
          <w:szCs w:val="24"/>
          <w:lang w:val="lt-LT"/>
        </w:rPr>
      </w:pPr>
      <w:r w:rsidRPr="00C86EDC">
        <w:rPr>
          <w:rFonts w:ascii="Times New Roman" w:hAnsi="Times New Roman" w:cs="Times New Roman"/>
          <w:sz w:val="24"/>
          <w:szCs w:val="24"/>
          <w:lang w:val="lt-LT"/>
        </w:rPr>
        <w:t>keisti Įstaigos įstatus;</w:t>
      </w:r>
    </w:p>
    <w:p w14:paraId="2BB38DBD" w14:textId="77777777" w:rsidR="00255534" w:rsidRPr="00C86EDC" w:rsidRDefault="00255534" w:rsidP="00F603A0">
      <w:pPr>
        <w:numPr>
          <w:ilvl w:val="1"/>
          <w:numId w:val="4"/>
        </w:numPr>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priimti sprendimą dėl Įstaigai nuosavybės teise priklausančio ilgalaikio turto perleidimo, nuomos, perdavimo pagal panaudos sutartį, įkeitimo, hipotekos;</w:t>
      </w:r>
    </w:p>
    <w:p w14:paraId="2BB38DBE" w14:textId="77777777" w:rsidR="00255534" w:rsidRPr="00C86EDC" w:rsidRDefault="00255534" w:rsidP="00F603A0">
      <w:pPr>
        <w:numPr>
          <w:ilvl w:val="1"/>
          <w:numId w:val="4"/>
        </w:numPr>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nustatyti Įstaigos vidaus kontrolės tvarką;</w:t>
      </w:r>
    </w:p>
    <w:p w14:paraId="2BB38DBF" w14:textId="77777777" w:rsidR="00255534" w:rsidRPr="00C86EDC" w:rsidRDefault="00255534" w:rsidP="00F603A0">
      <w:pPr>
        <w:numPr>
          <w:ilvl w:val="1"/>
          <w:numId w:val="4"/>
        </w:numPr>
        <w:ind w:left="0" w:firstLine="680"/>
        <w:jc w:val="both"/>
        <w:rPr>
          <w:szCs w:val="24"/>
        </w:rPr>
      </w:pPr>
      <w:r w:rsidRPr="00C86EDC">
        <w:rPr>
          <w:rStyle w:val="HTMLspausdinimomainl"/>
          <w:rFonts w:ascii="Times New Roman" w:hAnsi="Times New Roman" w:cs="Times New Roman"/>
          <w:sz w:val="24"/>
          <w:szCs w:val="24"/>
        </w:rPr>
        <w:t>nustatyti paslaugų</w:t>
      </w:r>
      <w:r w:rsidR="00034C4F" w:rsidRPr="00C86EDC">
        <w:rPr>
          <w:rStyle w:val="HTMLspausdinimomainl"/>
          <w:rFonts w:ascii="Times New Roman" w:hAnsi="Times New Roman" w:cs="Times New Roman"/>
          <w:sz w:val="24"/>
          <w:szCs w:val="24"/>
        </w:rPr>
        <w:t>,</w:t>
      </w:r>
      <w:r w:rsidRPr="00C86EDC">
        <w:rPr>
          <w:rStyle w:val="HTMLspausdinimomainl"/>
          <w:rFonts w:ascii="Times New Roman" w:hAnsi="Times New Roman" w:cs="Times New Roman"/>
          <w:sz w:val="24"/>
          <w:szCs w:val="24"/>
        </w:rPr>
        <w:t xml:space="preserve"> darbų </w:t>
      </w:r>
      <w:r w:rsidR="00034C4F" w:rsidRPr="00C86EDC">
        <w:rPr>
          <w:rStyle w:val="HTMLspausdinimomainl"/>
          <w:rFonts w:ascii="Times New Roman" w:hAnsi="Times New Roman" w:cs="Times New Roman"/>
          <w:sz w:val="24"/>
          <w:szCs w:val="24"/>
        </w:rPr>
        <w:t xml:space="preserve">bei produkcijos </w:t>
      </w:r>
      <w:r w:rsidRPr="00C86EDC">
        <w:rPr>
          <w:rStyle w:val="HTMLspausdinimomainl"/>
          <w:rFonts w:ascii="Times New Roman" w:hAnsi="Times New Roman" w:cs="Times New Roman"/>
          <w:sz w:val="24"/>
          <w:szCs w:val="24"/>
        </w:rPr>
        <w:t>kainas ir tarifus ar jų nustatymo taisykles;</w:t>
      </w:r>
    </w:p>
    <w:p w14:paraId="2BB38DC0" w14:textId="77777777" w:rsidR="00255534" w:rsidRPr="00C86EDC" w:rsidRDefault="00255534" w:rsidP="00F603A0">
      <w:pPr>
        <w:numPr>
          <w:ilvl w:val="1"/>
          <w:numId w:val="4"/>
        </w:numPr>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steigti ir likviduoti Įstaigos filialus ir atstovybes;</w:t>
      </w:r>
    </w:p>
    <w:p w14:paraId="2BB38DC1" w14:textId="77777777" w:rsidR="00255534" w:rsidRPr="00C86EDC" w:rsidRDefault="00255534" w:rsidP="00F603A0">
      <w:pPr>
        <w:numPr>
          <w:ilvl w:val="1"/>
          <w:numId w:val="4"/>
        </w:numPr>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priimti sprendimą dėl Įstaigos reorganizavimo ir reorganizavimo sąlygų tvirtinimo;</w:t>
      </w:r>
    </w:p>
    <w:p w14:paraId="2BB38DC2" w14:textId="77777777" w:rsidR="00255534" w:rsidRPr="00C86EDC" w:rsidRDefault="00255534" w:rsidP="00F603A0">
      <w:pPr>
        <w:numPr>
          <w:ilvl w:val="1"/>
          <w:numId w:val="4"/>
        </w:numPr>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priimti sprendimą likviduoti Įstaigą ar atšaukti jos likvidavimą;</w:t>
      </w:r>
    </w:p>
    <w:p w14:paraId="2BB38DC3" w14:textId="77777777" w:rsidR="00255534" w:rsidRPr="00C86EDC" w:rsidRDefault="00255534" w:rsidP="00F603A0">
      <w:pPr>
        <w:numPr>
          <w:ilvl w:val="1"/>
          <w:numId w:val="4"/>
        </w:numPr>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skirti ir atšaukti likvidatorių, kai sprendimą likviduoti Įstaigą priima dalininkų susirinkimas;</w:t>
      </w:r>
    </w:p>
    <w:p w14:paraId="2BB38DC4" w14:textId="77777777" w:rsidR="00255534" w:rsidRPr="00C86EDC" w:rsidRDefault="00255534" w:rsidP="00F603A0">
      <w:pPr>
        <w:numPr>
          <w:ilvl w:val="1"/>
          <w:numId w:val="4"/>
        </w:numPr>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priimti sprendimą dėl Įstaigos pertvarkymo;</w:t>
      </w:r>
    </w:p>
    <w:p w14:paraId="2BB38DC5" w14:textId="77777777" w:rsidR="00EF1A15" w:rsidRPr="00C86EDC" w:rsidRDefault="00EF1A15" w:rsidP="00F603A0">
      <w:pPr>
        <w:numPr>
          <w:ilvl w:val="1"/>
          <w:numId w:val="4"/>
        </w:numPr>
        <w:ind w:left="0" w:firstLine="680"/>
        <w:jc w:val="both"/>
        <w:rPr>
          <w:szCs w:val="24"/>
        </w:rPr>
      </w:pPr>
      <w:r w:rsidRPr="00C86EDC">
        <w:rPr>
          <w:rStyle w:val="HTMLspausdinimomainl"/>
          <w:rFonts w:ascii="Times New Roman" w:hAnsi="Times New Roman" w:cs="Times New Roman"/>
          <w:sz w:val="24"/>
          <w:szCs w:val="24"/>
        </w:rPr>
        <w:t>skirti ir atleisti valdybą;</w:t>
      </w:r>
    </w:p>
    <w:p w14:paraId="2BB38DC6" w14:textId="77777777" w:rsidR="00255534" w:rsidRPr="00C86EDC" w:rsidRDefault="00255534" w:rsidP="00F603A0">
      <w:pPr>
        <w:numPr>
          <w:ilvl w:val="1"/>
          <w:numId w:val="4"/>
        </w:numPr>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 xml:space="preserve">skirti ir atleisti iš pareigų Įstaigos </w:t>
      </w:r>
      <w:r w:rsidR="00EF1A15" w:rsidRPr="00C86EDC">
        <w:rPr>
          <w:rStyle w:val="HTMLspausdinimomainl"/>
          <w:rFonts w:ascii="Times New Roman" w:hAnsi="Times New Roman" w:cs="Times New Roman"/>
          <w:sz w:val="24"/>
          <w:szCs w:val="24"/>
        </w:rPr>
        <w:t>vadovą</w:t>
      </w:r>
      <w:r w:rsidRPr="00C86EDC">
        <w:rPr>
          <w:rStyle w:val="HTMLspausdinimomainl"/>
          <w:rFonts w:ascii="Times New Roman" w:hAnsi="Times New Roman" w:cs="Times New Roman"/>
          <w:sz w:val="24"/>
          <w:szCs w:val="24"/>
        </w:rPr>
        <w:t xml:space="preserve">, nustatyti jo darbo sutarties sąlygas; </w:t>
      </w:r>
    </w:p>
    <w:p w14:paraId="2BB38DC7" w14:textId="77777777" w:rsidR="00255534" w:rsidRPr="00C86EDC" w:rsidRDefault="00255534" w:rsidP="00F603A0">
      <w:pPr>
        <w:numPr>
          <w:ilvl w:val="1"/>
          <w:numId w:val="4"/>
        </w:numPr>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 xml:space="preserve">priimti sprendimą atlikti auditą bei išrinkti auditorių; </w:t>
      </w:r>
    </w:p>
    <w:p w14:paraId="2BB38DC8" w14:textId="77777777" w:rsidR="00255534" w:rsidRPr="00C86EDC" w:rsidRDefault="00255534" w:rsidP="00F603A0">
      <w:pPr>
        <w:numPr>
          <w:ilvl w:val="1"/>
          <w:numId w:val="4"/>
        </w:numPr>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 xml:space="preserve">tvirtinti </w:t>
      </w:r>
      <w:r w:rsidR="00213F47" w:rsidRPr="00C86EDC">
        <w:rPr>
          <w:rStyle w:val="HTMLspausdinimomainl"/>
          <w:rFonts w:ascii="Times New Roman" w:hAnsi="Times New Roman" w:cs="Times New Roman"/>
          <w:sz w:val="24"/>
          <w:szCs w:val="24"/>
        </w:rPr>
        <w:t>vadovo</w:t>
      </w:r>
      <w:r w:rsidRPr="00C86EDC">
        <w:rPr>
          <w:rStyle w:val="HTMLspausdinimomainl"/>
          <w:rFonts w:ascii="Times New Roman" w:hAnsi="Times New Roman" w:cs="Times New Roman"/>
          <w:sz w:val="24"/>
          <w:szCs w:val="24"/>
        </w:rPr>
        <w:t xml:space="preserve"> pareigines instrukcijas;</w:t>
      </w:r>
    </w:p>
    <w:p w14:paraId="2BB38DC9" w14:textId="77777777" w:rsidR="00255534" w:rsidRPr="00C86EDC" w:rsidRDefault="0017284E" w:rsidP="00F603A0">
      <w:pPr>
        <w:numPr>
          <w:ilvl w:val="1"/>
          <w:numId w:val="4"/>
        </w:numPr>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eastAsia="Times New Roman" w:hAnsi="Times New Roman" w:cs="Times New Roman"/>
          <w:sz w:val="24"/>
          <w:szCs w:val="24"/>
        </w:rPr>
        <w:t>priimti sprendimą pakeisti Įstaigos buveinę;</w:t>
      </w:r>
    </w:p>
    <w:p w14:paraId="2BB38DCA" w14:textId="77777777" w:rsidR="00255534" w:rsidRPr="00C86EDC" w:rsidRDefault="00255534" w:rsidP="00F603A0">
      <w:pPr>
        <w:numPr>
          <w:ilvl w:val="1"/>
          <w:numId w:val="4"/>
        </w:numPr>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tvirtinti metinę finansinę atskaitomybę;</w:t>
      </w:r>
    </w:p>
    <w:p w14:paraId="2BB38DCB" w14:textId="77777777" w:rsidR="00255534" w:rsidRPr="00C86EDC" w:rsidRDefault="00255534" w:rsidP="00F603A0">
      <w:pPr>
        <w:numPr>
          <w:ilvl w:val="1"/>
          <w:numId w:val="4"/>
        </w:numPr>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tvirtinti nepiniginių įnašų įvertinimą;</w:t>
      </w:r>
    </w:p>
    <w:p w14:paraId="2BB38DCC" w14:textId="77777777" w:rsidR="00255534" w:rsidRPr="00C86EDC" w:rsidRDefault="00255534" w:rsidP="00F603A0">
      <w:pPr>
        <w:numPr>
          <w:ilvl w:val="1"/>
          <w:numId w:val="4"/>
        </w:numPr>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priimti nutarimą dėl Įstaigos dalininkų kapitalo padidinimo;</w:t>
      </w:r>
    </w:p>
    <w:p w14:paraId="2BB38DCD" w14:textId="77777777" w:rsidR="00255534" w:rsidRPr="00C86EDC" w:rsidRDefault="00255534" w:rsidP="00F603A0">
      <w:pPr>
        <w:numPr>
          <w:ilvl w:val="1"/>
          <w:numId w:val="4"/>
        </w:numPr>
        <w:ind w:left="0" w:firstLine="680"/>
        <w:jc w:val="both"/>
        <w:rPr>
          <w:szCs w:val="24"/>
        </w:rPr>
      </w:pPr>
      <w:r w:rsidRPr="00C86EDC">
        <w:rPr>
          <w:szCs w:val="24"/>
        </w:rPr>
        <w:t>priimti sprendimus dėl naujų Įstaigos dalininkų priėmimo;</w:t>
      </w:r>
    </w:p>
    <w:p w14:paraId="2BB38DCE" w14:textId="77777777" w:rsidR="00255534" w:rsidRPr="00C86EDC" w:rsidRDefault="00255534" w:rsidP="00F603A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t>gauti informaciją apie Įstaigos veiklą;</w:t>
      </w:r>
    </w:p>
    <w:p w14:paraId="2BB38DCF" w14:textId="77777777" w:rsidR="00255534" w:rsidRPr="00C86EDC" w:rsidRDefault="00255534" w:rsidP="00484880">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C86EDC">
        <w:rPr>
          <w:rFonts w:ascii="Times New Roman" w:hAnsi="Times New Roman" w:cs="Times New Roman"/>
          <w:sz w:val="24"/>
          <w:szCs w:val="24"/>
          <w:lang w:val="lt-LT"/>
        </w:rPr>
        <w:lastRenderedPageBreak/>
        <w:t>nustatyti informaciją, kuri pateikiama visuomenei apie Įstaigos veiklą;</w:t>
      </w:r>
    </w:p>
    <w:p w14:paraId="2BB38DD0" w14:textId="49862DF9" w:rsidR="00255534" w:rsidRPr="00C86EDC" w:rsidRDefault="00255534" w:rsidP="00484880">
      <w:pPr>
        <w:pStyle w:val="Pagrindinistekstas2"/>
        <w:numPr>
          <w:ilvl w:val="1"/>
          <w:numId w:val="4"/>
        </w:numPr>
        <w:ind w:left="0" w:firstLine="680"/>
        <w:rPr>
          <w:rFonts w:eastAsia="Courier New"/>
          <w:szCs w:val="24"/>
        </w:rPr>
      </w:pPr>
      <w:r w:rsidRPr="00C86EDC">
        <w:rPr>
          <w:rStyle w:val="HTMLspausdinimomainl"/>
          <w:rFonts w:ascii="Times New Roman" w:hAnsi="Times New Roman" w:cs="Times New Roman"/>
          <w:sz w:val="24"/>
          <w:szCs w:val="24"/>
        </w:rPr>
        <w:t xml:space="preserve">spręsti kitus </w:t>
      </w:r>
      <w:r w:rsidR="00A54F0E">
        <w:rPr>
          <w:szCs w:val="24"/>
        </w:rPr>
        <w:t xml:space="preserve">Lietuvos Respublikos viešųjų </w:t>
      </w:r>
      <w:r w:rsidRPr="00C86EDC">
        <w:rPr>
          <w:rStyle w:val="HTMLspausdinimomainl"/>
          <w:rFonts w:ascii="Times New Roman" w:hAnsi="Times New Roman" w:cs="Times New Roman"/>
          <w:sz w:val="24"/>
          <w:szCs w:val="24"/>
        </w:rPr>
        <w:t>įstaigų įstatymo ir šiuose įstatuose visuotinio dalininkų susirinkimo kompetencijai priskirtus klausimus.</w:t>
      </w:r>
    </w:p>
    <w:p w14:paraId="2BB38DD1" w14:textId="77777777" w:rsidR="00255534" w:rsidRPr="00C86EDC" w:rsidRDefault="00255534" w:rsidP="00484880">
      <w:pPr>
        <w:pStyle w:val="Pagrindinistekstas2"/>
        <w:numPr>
          <w:ilvl w:val="0"/>
          <w:numId w:val="4"/>
        </w:numPr>
        <w:ind w:left="0" w:firstLine="680"/>
        <w:rPr>
          <w:rStyle w:val="HTMLspausdinimomainl"/>
          <w:rFonts w:ascii="Times New Roman" w:hAnsi="Times New Roman" w:cs="Times New Roman"/>
          <w:sz w:val="24"/>
          <w:szCs w:val="24"/>
        </w:rPr>
      </w:pPr>
      <w:r w:rsidRPr="00C86EDC">
        <w:rPr>
          <w:szCs w:val="24"/>
        </w:rPr>
        <w:t xml:space="preserve">Pasibaigus Įstaigos finansiniams metams, kasmet per keturis mėnesius turi įvykti eilinis visuotinis dalininkų susirinkimas. Įstaigos </w:t>
      </w:r>
      <w:r w:rsidR="003F49A1" w:rsidRPr="00C86EDC">
        <w:rPr>
          <w:szCs w:val="24"/>
        </w:rPr>
        <w:t xml:space="preserve">vadovas </w:t>
      </w:r>
      <w:r w:rsidRPr="00C86EDC">
        <w:rPr>
          <w:szCs w:val="24"/>
        </w:rPr>
        <w:t>šiam eiliniam visuotiniam dalininkų susirinkimui privalo pateikti Įstaigos metinę finansinę atskaitomybę ir praėjusių finansinių metų Įstaigos veiklos ataskaitą.</w:t>
      </w:r>
    </w:p>
    <w:p w14:paraId="2BB38DD2" w14:textId="77777777" w:rsidR="00255534" w:rsidRPr="00C86EDC" w:rsidRDefault="00255534" w:rsidP="00F603A0">
      <w:pPr>
        <w:pStyle w:val="Pagrindinistekstas2"/>
        <w:numPr>
          <w:ilvl w:val="0"/>
          <w:numId w:val="4"/>
        </w:numPr>
        <w:ind w:left="0" w:firstLine="680"/>
        <w:rPr>
          <w:rFonts w:eastAsia="Courier New"/>
          <w:szCs w:val="24"/>
        </w:rPr>
      </w:pPr>
      <w:r w:rsidRPr="00C86EDC">
        <w:rPr>
          <w:szCs w:val="24"/>
        </w:rPr>
        <w:t>Neeilinis visuotinis dalininkų susirinkimas šaukiamas jeigu:</w:t>
      </w:r>
    </w:p>
    <w:p w14:paraId="2BB38DD3" w14:textId="62DAD810" w:rsidR="00255534" w:rsidRPr="00C86EDC" w:rsidRDefault="00255534" w:rsidP="00F603A0">
      <w:pPr>
        <w:pStyle w:val="Pagrindinistekstas2"/>
        <w:numPr>
          <w:ilvl w:val="1"/>
          <w:numId w:val="4"/>
        </w:numPr>
        <w:ind w:left="0" w:firstLine="680"/>
        <w:rPr>
          <w:szCs w:val="24"/>
        </w:rPr>
      </w:pPr>
      <w:r w:rsidRPr="00C86EDC">
        <w:rPr>
          <w:szCs w:val="24"/>
        </w:rPr>
        <w:t>to reikalauja bent vienas Įstaigos dalininkas</w:t>
      </w:r>
      <w:r w:rsidR="00213F47" w:rsidRPr="00C86EDC">
        <w:rPr>
          <w:szCs w:val="24"/>
        </w:rPr>
        <w:t>, valdyba</w:t>
      </w:r>
      <w:r w:rsidRPr="00C86EDC">
        <w:rPr>
          <w:szCs w:val="24"/>
        </w:rPr>
        <w:t xml:space="preserve"> arba Įstaigos </w:t>
      </w:r>
      <w:r w:rsidR="00213F47" w:rsidRPr="00C86EDC">
        <w:rPr>
          <w:szCs w:val="24"/>
        </w:rPr>
        <w:t>vadovas</w:t>
      </w:r>
      <w:r w:rsidRPr="00C86EDC">
        <w:rPr>
          <w:szCs w:val="24"/>
        </w:rPr>
        <w:t>;</w:t>
      </w:r>
    </w:p>
    <w:p w14:paraId="2BB38DD4" w14:textId="77777777" w:rsidR="00255534" w:rsidRPr="00C86EDC" w:rsidRDefault="00255534" w:rsidP="00F603A0">
      <w:pPr>
        <w:pStyle w:val="Pagrindinistekstas2"/>
        <w:numPr>
          <w:ilvl w:val="1"/>
          <w:numId w:val="4"/>
        </w:numPr>
        <w:ind w:left="0" w:firstLine="680"/>
        <w:rPr>
          <w:rStyle w:val="HTMLspausdinimomainl"/>
          <w:rFonts w:ascii="Times New Roman" w:hAnsi="Times New Roman" w:cs="Times New Roman"/>
          <w:sz w:val="24"/>
          <w:szCs w:val="24"/>
        </w:rPr>
      </w:pPr>
      <w:r w:rsidRPr="00C86EDC">
        <w:rPr>
          <w:rStyle w:val="HTMLspausdinimomainl"/>
          <w:rFonts w:ascii="Times New Roman" w:hAnsi="Times New Roman" w:cs="Times New Roman"/>
          <w:sz w:val="24"/>
          <w:szCs w:val="24"/>
        </w:rPr>
        <w:t>Įstaigos finansiniai įsipareigojimai yra didesni negu ½ nuosavo kapitalo;</w:t>
      </w:r>
    </w:p>
    <w:p w14:paraId="2BB38DD5" w14:textId="77777777" w:rsidR="00255534" w:rsidRPr="00C86EDC" w:rsidRDefault="00255534" w:rsidP="00F603A0">
      <w:pPr>
        <w:pStyle w:val="Pagrindinistekstas2"/>
        <w:numPr>
          <w:ilvl w:val="1"/>
          <w:numId w:val="4"/>
        </w:numPr>
        <w:ind w:left="0" w:firstLine="680"/>
        <w:rPr>
          <w:rStyle w:val="HTMLspausdinimomainl"/>
          <w:rFonts w:ascii="Times New Roman" w:hAnsi="Times New Roman" w:cs="Times New Roman"/>
          <w:sz w:val="24"/>
          <w:szCs w:val="24"/>
        </w:rPr>
      </w:pPr>
      <w:r w:rsidRPr="00C86EDC">
        <w:rPr>
          <w:rStyle w:val="HTMLspausdinimomainl"/>
          <w:rFonts w:ascii="Times New Roman" w:hAnsi="Times New Roman" w:cs="Times New Roman"/>
          <w:sz w:val="24"/>
          <w:szCs w:val="24"/>
        </w:rPr>
        <w:t>Įstaigą numatoma reorganizuoti, pertvarkyti ar likviduoti.</w:t>
      </w:r>
    </w:p>
    <w:p w14:paraId="2BB38DD6" w14:textId="77777777" w:rsidR="00255534" w:rsidRPr="00C86EDC" w:rsidRDefault="00255534" w:rsidP="00484880">
      <w:pPr>
        <w:pStyle w:val="Pagrindinistekstas2"/>
        <w:numPr>
          <w:ilvl w:val="0"/>
          <w:numId w:val="4"/>
        </w:numPr>
        <w:ind w:left="0" w:firstLine="680"/>
        <w:rPr>
          <w:rStyle w:val="HTMLspausdinimomainl"/>
          <w:rFonts w:ascii="Times New Roman" w:hAnsi="Times New Roman" w:cs="Times New Roman"/>
          <w:sz w:val="24"/>
          <w:szCs w:val="24"/>
        </w:rPr>
      </w:pPr>
      <w:r w:rsidRPr="00C86EDC">
        <w:rPr>
          <w:szCs w:val="24"/>
        </w:rPr>
        <w:t xml:space="preserve">Už visuotinio dalininkų susirinkimo sušaukimą atsako Įstaigos </w:t>
      </w:r>
      <w:r w:rsidR="00213F47" w:rsidRPr="00C86EDC">
        <w:rPr>
          <w:szCs w:val="24"/>
        </w:rPr>
        <w:t>vadovas</w:t>
      </w:r>
      <w:r w:rsidRPr="00C86EDC">
        <w:rPr>
          <w:szCs w:val="24"/>
        </w:rPr>
        <w:t xml:space="preserve">. Įstaigos </w:t>
      </w:r>
      <w:r w:rsidR="00213F47" w:rsidRPr="00C86EDC">
        <w:rPr>
          <w:szCs w:val="24"/>
        </w:rPr>
        <w:t xml:space="preserve">vadovas </w:t>
      </w:r>
      <w:r w:rsidRPr="00C86EDC">
        <w:rPr>
          <w:szCs w:val="24"/>
        </w:rPr>
        <w:t>turi pranešti apie šaukiamą visuotinį dalininkų susirinkimą kiekvienam dalininkui registruotu laišku</w:t>
      </w:r>
      <w:r w:rsidR="0082460B" w:rsidRPr="00C86EDC">
        <w:rPr>
          <w:szCs w:val="24"/>
        </w:rPr>
        <w:t>, kurį dalininkas nurodęs Įstaigai,</w:t>
      </w:r>
      <w:r w:rsidRPr="00C86EDC">
        <w:rPr>
          <w:szCs w:val="24"/>
        </w:rPr>
        <w:t xml:space="preserve"> arba įteikiant pranešimą kiekvienam dalininkui pasirašytinai ne vėliau kaip prieš 20 dienų iki susirinkimo dienos, kartu pateikiant informaciją, sprendimų projektus ir kitus dokumentus darbotvarkės klausimais. Apie pakartotinį susirinkimą dalininkai informuojami registruotu laišku arba įteikiant pranešimą kiekvienam dalininkui pasirašytinai ne vėliau kaip prieš 10 dienų iki pakartotin</w:t>
      </w:r>
      <w:r w:rsidR="00862F77" w:rsidRPr="00C86EDC">
        <w:rPr>
          <w:szCs w:val="24"/>
        </w:rPr>
        <w:t>i</w:t>
      </w:r>
      <w:r w:rsidRPr="00C86EDC">
        <w:rPr>
          <w:szCs w:val="24"/>
        </w:rPr>
        <w:t xml:space="preserve">o susirinkimo sušaukimo. Visuotinis dalininkų susirinkimas gali būti šaukiamas nesilaikant </w:t>
      </w:r>
      <w:r w:rsidR="00A01D03" w:rsidRPr="00C86EDC">
        <w:rPr>
          <w:szCs w:val="24"/>
        </w:rPr>
        <w:t>nustatytų</w:t>
      </w:r>
      <w:r w:rsidRPr="00C86EDC">
        <w:rPr>
          <w:szCs w:val="24"/>
        </w:rPr>
        <w:t xml:space="preserve"> termin</w:t>
      </w:r>
      <w:r w:rsidR="00A01D03" w:rsidRPr="00C86EDC">
        <w:rPr>
          <w:szCs w:val="24"/>
        </w:rPr>
        <w:t>ų</w:t>
      </w:r>
      <w:r w:rsidRPr="00C86EDC">
        <w:rPr>
          <w:szCs w:val="24"/>
        </w:rPr>
        <w:t xml:space="preserve">, jei su tuo raštiškai sutinka visi balso teisę turintys dalininkai ar jų įgalioti atstovai. </w:t>
      </w:r>
    </w:p>
    <w:p w14:paraId="2BB38DD7" w14:textId="04D38924" w:rsidR="00255534" w:rsidRPr="00C86EDC" w:rsidRDefault="00255534" w:rsidP="00484880">
      <w:pPr>
        <w:pStyle w:val="Pagrindinistekstas2"/>
        <w:numPr>
          <w:ilvl w:val="0"/>
          <w:numId w:val="4"/>
        </w:numPr>
        <w:ind w:left="0" w:firstLine="680"/>
        <w:rPr>
          <w:rFonts w:eastAsia="Courier New"/>
          <w:szCs w:val="24"/>
        </w:rPr>
      </w:pPr>
      <w:r w:rsidRPr="00C86EDC">
        <w:rPr>
          <w:szCs w:val="24"/>
        </w:rPr>
        <w:t xml:space="preserve">Įstaigos visuotinis dalininkų susirinkimas gali būti šaukiamas teismo sprendimu, jei jis nebuvo sušauktas </w:t>
      </w:r>
      <w:r w:rsidR="00C95D51">
        <w:rPr>
          <w:szCs w:val="24"/>
        </w:rPr>
        <w:t xml:space="preserve">Lietuvos Respublikos viešųjų </w:t>
      </w:r>
      <w:r w:rsidRPr="00C86EDC">
        <w:rPr>
          <w:szCs w:val="24"/>
        </w:rPr>
        <w:t>įstaigų įstatymo ir šių įstatų nustatyta tvarka ir dėl to į teismą kreipėsi bent vienas Įstaigos dalininkas</w:t>
      </w:r>
      <w:r w:rsidR="005C5D15" w:rsidRPr="00C86EDC">
        <w:rPr>
          <w:szCs w:val="24"/>
        </w:rPr>
        <w:t xml:space="preserve"> ar Įstaigos organo narys</w:t>
      </w:r>
      <w:r w:rsidRPr="00C86EDC">
        <w:rPr>
          <w:szCs w:val="24"/>
        </w:rPr>
        <w:t>.</w:t>
      </w:r>
    </w:p>
    <w:p w14:paraId="2BB38DD8" w14:textId="77777777" w:rsidR="00255534" w:rsidRPr="00C86EDC" w:rsidRDefault="00255534" w:rsidP="00484880">
      <w:pPr>
        <w:pStyle w:val="Pagrindinistekstas2"/>
        <w:numPr>
          <w:ilvl w:val="0"/>
          <w:numId w:val="4"/>
        </w:numPr>
        <w:ind w:left="0" w:firstLine="680"/>
        <w:rPr>
          <w:rFonts w:eastAsia="Courier New"/>
          <w:szCs w:val="24"/>
        </w:rPr>
      </w:pPr>
      <w:r w:rsidRPr="00C86EDC">
        <w:rPr>
          <w:szCs w:val="24"/>
        </w:rPr>
        <w:t xml:space="preserve">Visuotinio dalininkų susirinkimo sprendimai priimami paprasta susirinkime dalyvaujančiųjų Įstaigos dalininkų balsų dauguma, išskyrus sprendimus, kuriems priimti šiuose įstatuose numatyta kitokia balsų dauguma. Kai sprendžiami klausimai </w:t>
      </w:r>
      <w:r w:rsidR="000C1A73" w:rsidRPr="00C86EDC">
        <w:rPr>
          <w:szCs w:val="24"/>
        </w:rPr>
        <w:t>dėl Įstaigai nuosavybės teise priklausančio ilgalaikio turto perleidimo, nuomos, perdavimo pagal panaudos sutartį ar įkeitimo</w:t>
      </w:r>
      <w:r w:rsidRPr="00C86EDC">
        <w:rPr>
          <w:szCs w:val="24"/>
        </w:rPr>
        <w:t xml:space="preserve">, Įstaigos reorganizavimo ir reorganizavimo sąlygų tvirtinimo, Įstaigos pertvarkymo, Įstaigos likvidavimo ir Įstaigos likvidavimo atšaukimo, nutarimai priimami ne mažesne kaip 2/3 </w:t>
      </w:r>
      <w:r w:rsidR="004C288E" w:rsidRPr="00C86EDC">
        <w:rPr>
          <w:szCs w:val="24"/>
        </w:rPr>
        <w:t>visų susirinkime dalyvaujančių dalininkų balsų dauguma</w:t>
      </w:r>
      <w:r w:rsidRPr="00C86EDC">
        <w:rPr>
          <w:szCs w:val="24"/>
        </w:rPr>
        <w:t>.</w:t>
      </w:r>
    </w:p>
    <w:p w14:paraId="2BB38DD9" w14:textId="77777777" w:rsidR="00255534" w:rsidRPr="00C86EDC" w:rsidRDefault="00255534" w:rsidP="00484880">
      <w:pPr>
        <w:pStyle w:val="Pagrindinistekstas2"/>
        <w:numPr>
          <w:ilvl w:val="0"/>
          <w:numId w:val="4"/>
        </w:numPr>
        <w:ind w:left="0" w:firstLine="680"/>
        <w:rPr>
          <w:rFonts w:eastAsia="Courier New"/>
          <w:szCs w:val="24"/>
        </w:rPr>
      </w:pPr>
      <w:r w:rsidRPr="00C86EDC">
        <w:rPr>
          <w:szCs w:val="24"/>
        </w:rPr>
        <w:t xml:space="preserve">Visuotiniame dalininkų susirinkime sprendžiamojo balso teisę turi visi Įstaigos dalininkai. Vienas dalininkas visuotiniame dalininkų susirinkime turi vieną balsą, nepriklausomai nuo jo įnašo dydžio. Įstaigos </w:t>
      </w:r>
      <w:r w:rsidR="00213F47" w:rsidRPr="00C86EDC">
        <w:rPr>
          <w:szCs w:val="24"/>
        </w:rPr>
        <w:t>vadovas</w:t>
      </w:r>
      <w:r w:rsidR="00817DF7" w:rsidRPr="00C86EDC">
        <w:rPr>
          <w:szCs w:val="24"/>
        </w:rPr>
        <w:t>, valdybos nariai</w:t>
      </w:r>
      <w:r w:rsidRPr="00C86EDC">
        <w:rPr>
          <w:szCs w:val="24"/>
        </w:rPr>
        <w:t>, jei ji</w:t>
      </w:r>
      <w:r w:rsidR="00817DF7" w:rsidRPr="00C86EDC">
        <w:rPr>
          <w:szCs w:val="24"/>
        </w:rPr>
        <w:t>e</w:t>
      </w:r>
      <w:r w:rsidRPr="00C86EDC">
        <w:rPr>
          <w:szCs w:val="24"/>
        </w:rPr>
        <w:t xml:space="preserve"> nėra Įstaigos dalininka</w:t>
      </w:r>
      <w:r w:rsidR="00817DF7" w:rsidRPr="00C86EDC">
        <w:rPr>
          <w:szCs w:val="24"/>
        </w:rPr>
        <w:t>i</w:t>
      </w:r>
      <w:r w:rsidRPr="00C86EDC">
        <w:rPr>
          <w:szCs w:val="24"/>
        </w:rPr>
        <w:t>, gali dalyvauti visuotiniame dalininkų susirinkime be balso teisės. Visuotiniame dalininkų susirinkime dalininkų pritarimu gali dalyvauti ir kiti asmenys.</w:t>
      </w:r>
    </w:p>
    <w:p w14:paraId="2BB38DDA" w14:textId="6DB22AA8" w:rsidR="00255534" w:rsidRPr="00C86EDC" w:rsidRDefault="00255534" w:rsidP="00484880">
      <w:pPr>
        <w:pStyle w:val="Pagrindinistekstas2"/>
        <w:numPr>
          <w:ilvl w:val="0"/>
          <w:numId w:val="4"/>
        </w:numPr>
        <w:ind w:left="0" w:firstLine="680"/>
        <w:rPr>
          <w:rFonts w:eastAsia="Courier New"/>
          <w:szCs w:val="24"/>
        </w:rPr>
      </w:pPr>
      <w:r w:rsidRPr="00C86EDC">
        <w:rPr>
          <w:szCs w:val="24"/>
        </w:rPr>
        <w:t>Dalininkas turi teisę įgalioti kitą asmenį balsuoti už jį visuotiniame dalininkų susirinkime ar atlikti kitus teisinius veiksmus</w:t>
      </w:r>
      <w:r w:rsidR="00304B3C">
        <w:rPr>
          <w:szCs w:val="24"/>
        </w:rPr>
        <w:t>. Dalininko – juridinio asmens</w:t>
      </w:r>
      <w:r w:rsidRPr="00C86EDC">
        <w:rPr>
          <w:szCs w:val="24"/>
        </w:rPr>
        <w:t xml:space="preserve"> atstovo įgaliojimas turi būti patvirtintas juridinio asmens vadovo parašu ir antspau</w:t>
      </w:r>
      <w:r w:rsidR="00304B3C">
        <w:rPr>
          <w:szCs w:val="24"/>
        </w:rPr>
        <w:t>du. Dalininkas – fizinis asmuo</w:t>
      </w:r>
      <w:r w:rsidRPr="00C86EDC">
        <w:rPr>
          <w:szCs w:val="24"/>
        </w:rPr>
        <w:t xml:space="preserve"> savo įgaliojimą tvirtina pas notarą. Įgaliojimas atstovauti dalininkui susirinkime turi būti pateiktas visuotinio dalininkų susirinkimo sekretoriui, kuris registravimo sąraše užrašo, kieno ir kada įgaliojimas patvirtintas, jo numerį ir galiojimo laiką. </w:t>
      </w:r>
    </w:p>
    <w:p w14:paraId="2BB38DDB" w14:textId="77777777" w:rsidR="00255534" w:rsidRPr="00C86EDC" w:rsidRDefault="00255534" w:rsidP="00484880">
      <w:pPr>
        <w:pStyle w:val="Pagrindinistekstas2"/>
        <w:numPr>
          <w:ilvl w:val="0"/>
          <w:numId w:val="4"/>
        </w:numPr>
        <w:ind w:left="0" w:firstLine="680"/>
        <w:rPr>
          <w:rFonts w:eastAsia="Courier New"/>
          <w:szCs w:val="24"/>
        </w:rPr>
      </w:pPr>
      <w:r w:rsidRPr="00C86EDC">
        <w:rPr>
          <w:szCs w:val="24"/>
        </w:rPr>
        <w:t xml:space="preserve">Visuotinis dalininkų susirinkimas gali priimti sprendimus, jeigu jame dalyvauja </w:t>
      </w:r>
      <w:r w:rsidR="00D83B8C" w:rsidRPr="00C86EDC">
        <w:rPr>
          <w:szCs w:val="24"/>
        </w:rPr>
        <w:t>daug</w:t>
      </w:r>
      <w:r w:rsidRPr="00C86EDC">
        <w:rPr>
          <w:szCs w:val="24"/>
        </w:rPr>
        <w:t>iau kaip ½ visų Įstaigos dalininkų. Jeigu nėra nustatyto balsų kvorumo, per 15 dienų turi būti sušauktas pakartotinis susirinkimas, kuris turi teisę priimti nutarimus pagal neįvykusio susirinkimo darbotvarkę, nepriklausomai nuo jame dalyvaujančių asmenų skaičiaus.</w:t>
      </w:r>
    </w:p>
    <w:p w14:paraId="2BB38DDC" w14:textId="77777777" w:rsidR="00255534" w:rsidRPr="00C86EDC" w:rsidRDefault="00255534" w:rsidP="00484880">
      <w:pPr>
        <w:pStyle w:val="Pagrindinistekstas2"/>
        <w:numPr>
          <w:ilvl w:val="0"/>
          <w:numId w:val="4"/>
        </w:numPr>
        <w:ind w:left="0" w:firstLine="680"/>
        <w:rPr>
          <w:rFonts w:eastAsia="Courier New"/>
          <w:szCs w:val="24"/>
        </w:rPr>
      </w:pPr>
      <w:r w:rsidRPr="00C86EDC">
        <w:rPr>
          <w:szCs w:val="24"/>
        </w:rPr>
        <w:t xml:space="preserve">Įstaigos visuotiniai dalininkų susirinkimai yra protokoluojami. </w:t>
      </w:r>
      <w:r w:rsidR="00D83B8C" w:rsidRPr="00C86EDC">
        <w:rPr>
          <w:szCs w:val="24"/>
        </w:rPr>
        <w:t>Protokolai surašomi ir pasirašomi įstatymų nustatyta tvarka.</w:t>
      </w:r>
      <w:r w:rsidRPr="00C86EDC">
        <w:rPr>
          <w:szCs w:val="24"/>
        </w:rPr>
        <w:t xml:space="preserve"> </w:t>
      </w:r>
    </w:p>
    <w:p w14:paraId="2BB38DDD" w14:textId="77777777" w:rsidR="00EF1A15" w:rsidRPr="00C86EDC" w:rsidRDefault="00EF1A15" w:rsidP="00EA2FA2">
      <w:pPr>
        <w:pStyle w:val="Pagrindinistekstas2"/>
        <w:ind w:firstLine="567"/>
        <w:jc w:val="center"/>
        <w:rPr>
          <w:szCs w:val="24"/>
        </w:rPr>
      </w:pPr>
    </w:p>
    <w:p w14:paraId="2BB38DDE" w14:textId="77777777" w:rsidR="00EF1A15" w:rsidRPr="00C86EDC" w:rsidRDefault="00EF1A15" w:rsidP="00F206E4">
      <w:pPr>
        <w:pStyle w:val="Pagrindinistekstas2"/>
        <w:jc w:val="center"/>
        <w:rPr>
          <w:rStyle w:val="HTMLspausdinimomainl"/>
          <w:rFonts w:ascii="Times New Roman" w:hAnsi="Times New Roman" w:cs="Times New Roman"/>
          <w:b/>
          <w:bCs/>
          <w:sz w:val="24"/>
          <w:szCs w:val="24"/>
        </w:rPr>
      </w:pPr>
      <w:r w:rsidRPr="00C86EDC">
        <w:rPr>
          <w:rStyle w:val="HTMLspausdinimomainl"/>
          <w:rFonts w:ascii="Times New Roman" w:hAnsi="Times New Roman" w:cs="Times New Roman"/>
          <w:b/>
          <w:bCs/>
          <w:sz w:val="24"/>
          <w:szCs w:val="24"/>
        </w:rPr>
        <w:t>X. ĮSTAIGOS VALDYBOS SKYRIMO IR ATLEIDIMO TVARKA, KOMPETENCIJA</w:t>
      </w:r>
    </w:p>
    <w:p w14:paraId="2BB38DDF" w14:textId="77777777" w:rsidR="00EF1A15" w:rsidRPr="00C86EDC" w:rsidRDefault="00EF1A15" w:rsidP="00C86EDC">
      <w:pPr>
        <w:pStyle w:val="Pagrindinistekstas2"/>
        <w:ind w:firstLine="567"/>
        <w:rPr>
          <w:rStyle w:val="HTMLspausdinimomainl"/>
          <w:rFonts w:ascii="Times New Roman" w:hAnsi="Times New Roman" w:cs="Times New Roman"/>
          <w:b/>
          <w:bCs/>
          <w:sz w:val="24"/>
          <w:szCs w:val="24"/>
        </w:rPr>
      </w:pPr>
    </w:p>
    <w:p w14:paraId="2BB38DE0" w14:textId="77777777" w:rsidR="00EF1A15" w:rsidRPr="00C86EDC" w:rsidRDefault="00EF1A15" w:rsidP="00484880">
      <w:pPr>
        <w:pStyle w:val="Pagrindinistekstas2"/>
        <w:numPr>
          <w:ilvl w:val="0"/>
          <w:numId w:val="4"/>
        </w:numPr>
        <w:ind w:left="0" w:firstLine="680"/>
        <w:rPr>
          <w:rFonts w:eastAsia="Courier New"/>
          <w:szCs w:val="24"/>
        </w:rPr>
      </w:pPr>
      <w:r w:rsidRPr="00C86EDC">
        <w:rPr>
          <w:szCs w:val="24"/>
        </w:rPr>
        <w:t>Kolegialus Įstaigos valdymo organas yra valdyba.</w:t>
      </w:r>
    </w:p>
    <w:p w14:paraId="2BB38DE1" w14:textId="77777777" w:rsidR="00EF1A15" w:rsidRPr="00C86EDC" w:rsidRDefault="00EF1A15" w:rsidP="00484880">
      <w:pPr>
        <w:pStyle w:val="Pagrindinistekstas2"/>
        <w:numPr>
          <w:ilvl w:val="0"/>
          <w:numId w:val="4"/>
        </w:numPr>
        <w:ind w:left="0" w:firstLine="680"/>
        <w:rPr>
          <w:rFonts w:eastAsia="Courier New"/>
          <w:szCs w:val="24"/>
        </w:rPr>
      </w:pPr>
      <w:r w:rsidRPr="00C86EDC">
        <w:rPr>
          <w:szCs w:val="24"/>
        </w:rPr>
        <w:lastRenderedPageBreak/>
        <w:t xml:space="preserve">Valdybą sudaro 3 (trys) asmenys. </w:t>
      </w:r>
      <w:r w:rsidR="00C86EDC">
        <w:rPr>
          <w:szCs w:val="24"/>
        </w:rPr>
        <w:t xml:space="preserve">Valdybos nariu gali būti tik veiksnus fizinis asmuo. </w:t>
      </w:r>
      <w:r w:rsidRPr="00C86EDC">
        <w:rPr>
          <w:szCs w:val="24"/>
        </w:rPr>
        <w:t xml:space="preserve">Valdybą skiria ir atleidžia visuotinis dalininkų susirinkimas </w:t>
      </w:r>
      <w:r w:rsidR="00C86EDC">
        <w:rPr>
          <w:szCs w:val="24"/>
        </w:rPr>
        <w:t>3 metų</w:t>
      </w:r>
      <w:r w:rsidRPr="00C86EDC">
        <w:rPr>
          <w:szCs w:val="24"/>
        </w:rPr>
        <w:t xml:space="preserve"> laikotarpiui. Visuotinis dalininkų susirinkimas gali atšaukti visą valdybą arba pavienius jos narius nesibaigus jų kadencijai. </w:t>
      </w:r>
    </w:p>
    <w:p w14:paraId="2BB38DE2" w14:textId="77777777" w:rsidR="00EF1A15" w:rsidRPr="00C86EDC" w:rsidRDefault="00EF1A15" w:rsidP="00484880">
      <w:pPr>
        <w:pStyle w:val="Pagrindinistekstas2"/>
        <w:numPr>
          <w:ilvl w:val="0"/>
          <w:numId w:val="4"/>
        </w:numPr>
        <w:ind w:left="0" w:firstLine="680"/>
        <w:rPr>
          <w:rFonts w:eastAsia="Courier New"/>
          <w:szCs w:val="24"/>
        </w:rPr>
      </w:pPr>
      <w:r w:rsidRPr="00C86EDC">
        <w:rPr>
          <w:szCs w:val="24"/>
        </w:rPr>
        <w:t xml:space="preserve">Valdybos narys gali atsistatydinti iš pareigų kadencijai nesibaigus, apie tai ne vėliau kaip prieš 14 dienų raštu įspėjęs Įstaigos </w:t>
      </w:r>
      <w:r w:rsidR="00D83B8C" w:rsidRPr="00C86EDC">
        <w:rPr>
          <w:szCs w:val="24"/>
        </w:rPr>
        <w:t>vadovą</w:t>
      </w:r>
      <w:r w:rsidRPr="00C86EDC">
        <w:rPr>
          <w:szCs w:val="24"/>
        </w:rPr>
        <w:t xml:space="preserve">. </w:t>
      </w:r>
    </w:p>
    <w:p w14:paraId="2BB38DE3" w14:textId="3A3F2EB0" w:rsidR="00EF1A15" w:rsidRPr="00C86EDC" w:rsidRDefault="00EF1A15" w:rsidP="00484880">
      <w:pPr>
        <w:pStyle w:val="Pagrindinistekstas2"/>
        <w:numPr>
          <w:ilvl w:val="0"/>
          <w:numId w:val="4"/>
        </w:numPr>
        <w:ind w:left="0" w:firstLine="680"/>
        <w:rPr>
          <w:rFonts w:eastAsia="Courier New"/>
          <w:szCs w:val="24"/>
        </w:rPr>
      </w:pPr>
      <w:r w:rsidRPr="00C86EDC">
        <w:rPr>
          <w:szCs w:val="24"/>
        </w:rPr>
        <w:t>Valdyba iš savo narių renka valdybos pirmininką. Valdyba veikia pagal jos patvirtintą darbo reglamentą. Valdyba už savo veiklą atsiskaito visuotiniam dalininkų susirinkimui. Valdybos posėdžiuose vienas valdybos narys turi vieną balsą. Valdybos posėdžių šaukimo tvarką nustato valdyba atskiru sprendimu.</w:t>
      </w:r>
    </w:p>
    <w:p w14:paraId="2BB38DE4" w14:textId="77777777" w:rsidR="00EF1A15" w:rsidRPr="00C86EDC" w:rsidRDefault="00EF1A15" w:rsidP="00484880">
      <w:pPr>
        <w:pStyle w:val="Pagrindinistekstas2"/>
        <w:numPr>
          <w:ilvl w:val="0"/>
          <w:numId w:val="4"/>
        </w:numPr>
        <w:ind w:left="0" w:firstLine="680"/>
        <w:rPr>
          <w:rFonts w:eastAsia="Courier New"/>
          <w:szCs w:val="24"/>
        </w:rPr>
      </w:pPr>
      <w:r w:rsidRPr="00C86EDC">
        <w:rPr>
          <w:szCs w:val="24"/>
        </w:rPr>
        <w:t>Valdybos kompetencija:</w:t>
      </w:r>
    </w:p>
    <w:p w14:paraId="2BB38DE5" w14:textId="77777777" w:rsidR="00EF1A15" w:rsidRPr="00C86EDC" w:rsidRDefault="00EF1A15" w:rsidP="00921F21">
      <w:pPr>
        <w:pStyle w:val="Pagrindinistekstas2"/>
        <w:numPr>
          <w:ilvl w:val="1"/>
          <w:numId w:val="16"/>
        </w:numPr>
        <w:tabs>
          <w:tab w:val="clear" w:pos="720"/>
        </w:tabs>
        <w:ind w:left="0" w:firstLine="680"/>
        <w:rPr>
          <w:rFonts w:eastAsia="Courier New"/>
          <w:szCs w:val="24"/>
        </w:rPr>
      </w:pPr>
      <w:r w:rsidRPr="00C86EDC">
        <w:rPr>
          <w:szCs w:val="24"/>
        </w:rPr>
        <w:t>tvirtinti ūkinės veiklos rezultatus, pajamų ir išlaidų sąmatas;</w:t>
      </w:r>
    </w:p>
    <w:p w14:paraId="2BB38DE6" w14:textId="77777777" w:rsidR="00EF1A15" w:rsidRPr="00C86EDC" w:rsidRDefault="00EF1A15" w:rsidP="00921F21">
      <w:pPr>
        <w:pStyle w:val="Pagrindinistekstas2"/>
        <w:numPr>
          <w:ilvl w:val="1"/>
          <w:numId w:val="16"/>
        </w:numPr>
        <w:tabs>
          <w:tab w:val="clear" w:pos="720"/>
        </w:tabs>
        <w:ind w:left="0" w:firstLine="680"/>
        <w:rPr>
          <w:rFonts w:eastAsia="Courier New"/>
          <w:szCs w:val="24"/>
        </w:rPr>
      </w:pPr>
      <w:r w:rsidRPr="00C86EDC">
        <w:rPr>
          <w:szCs w:val="24"/>
        </w:rPr>
        <w:t>tvirtinti finansinių išteklių kaupimo šaltinius ir naudojimo būdus;</w:t>
      </w:r>
    </w:p>
    <w:p w14:paraId="2BB38DE7" w14:textId="77777777" w:rsidR="00EF1A15" w:rsidRPr="00C86EDC" w:rsidRDefault="00EF1A15" w:rsidP="00921F21">
      <w:pPr>
        <w:pStyle w:val="Pagrindinistekstas2"/>
        <w:numPr>
          <w:ilvl w:val="1"/>
          <w:numId w:val="16"/>
        </w:numPr>
        <w:tabs>
          <w:tab w:val="clear" w:pos="720"/>
        </w:tabs>
        <w:ind w:left="0" w:firstLine="680"/>
        <w:rPr>
          <w:rFonts w:eastAsia="Courier New"/>
          <w:szCs w:val="24"/>
        </w:rPr>
      </w:pPr>
      <w:r w:rsidRPr="00C86EDC">
        <w:rPr>
          <w:szCs w:val="24"/>
        </w:rPr>
        <w:t>tvirtinti ūkinės veiklos strategiją;</w:t>
      </w:r>
    </w:p>
    <w:p w14:paraId="2BB38DE8" w14:textId="77777777" w:rsidR="00EF1A15" w:rsidRPr="00C86EDC" w:rsidRDefault="00EF1A15" w:rsidP="00921F21">
      <w:pPr>
        <w:pStyle w:val="Pagrindinistekstas2"/>
        <w:numPr>
          <w:ilvl w:val="1"/>
          <w:numId w:val="16"/>
        </w:numPr>
        <w:tabs>
          <w:tab w:val="clear" w:pos="720"/>
        </w:tabs>
        <w:ind w:left="0" w:firstLine="680"/>
        <w:rPr>
          <w:rFonts w:eastAsia="Courier New"/>
          <w:szCs w:val="24"/>
        </w:rPr>
      </w:pPr>
      <w:r w:rsidRPr="00C86EDC">
        <w:rPr>
          <w:szCs w:val="24"/>
        </w:rPr>
        <w:t>užmegzti tarptautinius ryšius, organizuoti specialistų stažuotes;</w:t>
      </w:r>
    </w:p>
    <w:p w14:paraId="2BB38DE9" w14:textId="77777777" w:rsidR="00EF1A15" w:rsidRPr="00C86EDC" w:rsidRDefault="00EF1A15" w:rsidP="00921F21">
      <w:pPr>
        <w:pStyle w:val="Pagrindinistekstas2"/>
        <w:numPr>
          <w:ilvl w:val="1"/>
          <w:numId w:val="16"/>
        </w:numPr>
        <w:tabs>
          <w:tab w:val="clear" w:pos="720"/>
        </w:tabs>
        <w:ind w:left="0" w:firstLine="680"/>
        <w:rPr>
          <w:rFonts w:eastAsia="Courier New"/>
          <w:szCs w:val="24"/>
        </w:rPr>
      </w:pPr>
      <w:r w:rsidRPr="00C86EDC">
        <w:rPr>
          <w:szCs w:val="24"/>
        </w:rPr>
        <w:t xml:space="preserve">priimti sprendimą dėl stojimo į </w:t>
      </w:r>
      <w:proofErr w:type="spellStart"/>
      <w:r w:rsidR="00D83B8C" w:rsidRPr="00C86EDC">
        <w:rPr>
          <w:szCs w:val="24"/>
        </w:rPr>
        <w:t>juridnius</w:t>
      </w:r>
      <w:proofErr w:type="spellEnd"/>
      <w:r w:rsidR="00D83B8C" w:rsidRPr="00C86EDC">
        <w:rPr>
          <w:szCs w:val="24"/>
        </w:rPr>
        <w:t xml:space="preserve"> asmenis ar tapimo juridinio asmens dalyviu</w:t>
      </w:r>
      <w:r w:rsidRPr="00C86EDC">
        <w:rPr>
          <w:szCs w:val="24"/>
        </w:rPr>
        <w:t>;</w:t>
      </w:r>
    </w:p>
    <w:p w14:paraId="2BB38DEA" w14:textId="77777777" w:rsidR="00EF1A15" w:rsidRPr="00C86EDC" w:rsidRDefault="00EF1A15" w:rsidP="00921F21">
      <w:pPr>
        <w:pStyle w:val="Pagrindinistekstas2"/>
        <w:numPr>
          <w:ilvl w:val="1"/>
          <w:numId w:val="16"/>
        </w:numPr>
        <w:tabs>
          <w:tab w:val="clear" w:pos="720"/>
        </w:tabs>
        <w:ind w:left="0" w:firstLine="680"/>
        <w:rPr>
          <w:rFonts w:eastAsia="Courier New"/>
          <w:szCs w:val="24"/>
        </w:rPr>
      </w:pPr>
      <w:r w:rsidRPr="00C86EDC">
        <w:rPr>
          <w:szCs w:val="24"/>
        </w:rPr>
        <w:t>spręsti dėl gauto pelno panaudojimo Įstaigos įstatuose nustatytiems veiklos tikslams;</w:t>
      </w:r>
    </w:p>
    <w:p w14:paraId="2BB38DEB" w14:textId="77777777" w:rsidR="00EF1A15" w:rsidRPr="00C86EDC" w:rsidRDefault="00EF1A15" w:rsidP="00921F21">
      <w:pPr>
        <w:pStyle w:val="Pagrindinistekstas2"/>
        <w:numPr>
          <w:ilvl w:val="1"/>
          <w:numId w:val="16"/>
        </w:numPr>
        <w:tabs>
          <w:tab w:val="clear" w:pos="720"/>
        </w:tabs>
        <w:ind w:left="0" w:firstLine="680"/>
        <w:rPr>
          <w:rFonts w:eastAsia="Courier New"/>
          <w:szCs w:val="24"/>
        </w:rPr>
      </w:pPr>
      <w:r w:rsidRPr="00C86EDC">
        <w:rPr>
          <w:szCs w:val="24"/>
        </w:rPr>
        <w:t xml:space="preserve">nustatyti Įstaigos veiklos prioritetus, veiklos kryptis; </w:t>
      </w:r>
    </w:p>
    <w:p w14:paraId="2BB38DEC" w14:textId="77777777" w:rsidR="00EF1A15" w:rsidRPr="00C86EDC" w:rsidRDefault="00EF1A15" w:rsidP="00921F21">
      <w:pPr>
        <w:pStyle w:val="Pagrindinistekstas2"/>
        <w:numPr>
          <w:ilvl w:val="1"/>
          <w:numId w:val="16"/>
        </w:numPr>
        <w:tabs>
          <w:tab w:val="clear" w:pos="720"/>
        </w:tabs>
        <w:ind w:left="0" w:firstLine="680"/>
        <w:rPr>
          <w:rFonts w:eastAsia="Courier New"/>
          <w:szCs w:val="24"/>
        </w:rPr>
      </w:pPr>
      <w:r w:rsidRPr="00C86EDC">
        <w:rPr>
          <w:szCs w:val="24"/>
        </w:rPr>
        <w:t>svarstyti Įstaigos veiklos planus ir jų įgyvendinimą;</w:t>
      </w:r>
    </w:p>
    <w:p w14:paraId="2BB38DED" w14:textId="77777777" w:rsidR="00EF1A15" w:rsidRPr="00C86EDC" w:rsidRDefault="00EF1A15" w:rsidP="00921F21">
      <w:pPr>
        <w:pStyle w:val="Pagrindinistekstas2"/>
        <w:numPr>
          <w:ilvl w:val="1"/>
          <w:numId w:val="16"/>
        </w:numPr>
        <w:tabs>
          <w:tab w:val="clear" w:pos="720"/>
        </w:tabs>
        <w:ind w:left="0" w:firstLine="680"/>
        <w:rPr>
          <w:rFonts w:eastAsia="Courier New"/>
          <w:szCs w:val="24"/>
        </w:rPr>
      </w:pPr>
      <w:r w:rsidRPr="00C86EDC">
        <w:rPr>
          <w:szCs w:val="24"/>
        </w:rPr>
        <w:t>priimti sprendimus dėl labdaros ir paramos</w:t>
      </w:r>
      <w:r w:rsidR="008C6D3A" w:rsidRPr="00C86EDC">
        <w:rPr>
          <w:szCs w:val="24"/>
        </w:rPr>
        <w:t xml:space="preserve"> teikimo</w:t>
      </w:r>
      <w:r w:rsidRPr="00C86EDC">
        <w:rPr>
          <w:szCs w:val="24"/>
        </w:rPr>
        <w:t>;</w:t>
      </w:r>
    </w:p>
    <w:p w14:paraId="2BB38DEE" w14:textId="77777777" w:rsidR="00EF1A15" w:rsidRPr="00C86EDC" w:rsidRDefault="008C6D3A" w:rsidP="00921F21">
      <w:pPr>
        <w:pStyle w:val="Pagrindinistekstas2"/>
        <w:numPr>
          <w:ilvl w:val="1"/>
          <w:numId w:val="16"/>
        </w:numPr>
        <w:tabs>
          <w:tab w:val="clear" w:pos="720"/>
        </w:tabs>
        <w:ind w:left="0" w:firstLine="680"/>
        <w:rPr>
          <w:rStyle w:val="HTMLspausdinimomainl"/>
          <w:rFonts w:ascii="Times New Roman" w:hAnsi="Times New Roman" w:cs="Times New Roman"/>
          <w:sz w:val="24"/>
          <w:szCs w:val="24"/>
        </w:rPr>
      </w:pPr>
      <w:r w:rsidRPr="00C86EDC">
        <w:rPr>
          <w:szCs w:val="24"/>
        </w:rPr>
        <w:t xml:space="preserve">priimti </w:t>
      </w:r>
      <w:r w:rsidR="00EF1A15" w:rsidRPr="00C86EDC">
        <w:rPr>
          <w:szCs w:val="24"/>
        </w:rPr>
        <w:t>kitus Įstaigos įstatuose ar visuotinio dalininkų susirinkimo sprendimuose valdybos kompetencijai priskirtus sprendimus.</w:t>
      </w:r>
    </w:p>
    <w:p w14:paraId="2BB38DEF" w14:textId="77777777" w:rsidR="00255534" w:rsidRPr="00C86EDC" w:rsidRDefault="00255534" w:rsidP="00C86EDC">
      <w:pPr>
        <w:pStyle w:val="Pagrindinistekstas2"/>
        <w:tabs>
          <w:tab w:val="left" w:pos="1134"/>
          <w:tab w:val="left" w:pos="1276"/>
        </w:tabs>
        <w:ind w:firstLine="567"/>
        <w:rPr>
          <w:rStyle w:val="HTMLspausdinimomainl"/>
          <w:rFonts w:ascii="Times New Roman" w:hAnsi="Times New Roman" w:cs="Times New Roman"/>
          <w:sz w:val="24"/>
          <w:szCs w:val="24"/>
        </w:rPr>
      </w:pPr>
    </w:p>
    <w:p w14:paraId="2BB38DF0" w14:textId="69DD1815" w:rsidR="00255534" w:rsidRPr="00C86EDC" w:rsidRDefault="00255534" w:rsidP="00F206E4">
      <w:pPr>
        <w:pStyle w:val="Pagrindinistekstas2"/>
        <w:jc w:val="center"/>
        <w:rPr>
          <w:rStyle w:val="HTMLspausdinimomainl"/>
          <w:rFonts w:ascii="Times New Roman" w:hAnsi="Times New Roman" w:cs="Times New Roman"/>
          <w:b/>
          <w:bCs/>
          <w:sz w:val="24"/>
          <w:szCs w:val="24"/>
        </w:rPr>
      </w:pPr>
      <w:r w:rsidRPr="00C86EDC">
        <w:rPr>
          <w:rStyle w:val="HTMLspausdinimomainl"/>
          <w:rFonts w:ascii="Times New Roman" w:hAnsi="Times New Roman" w:cs="Times New Roman"/>
          <w:b/>
          <w:bCs/>
          <w:sz w:val="24"/>
          <w:szCs w:val="24"/>
        </w:rPr>
        <w:t>X</w:t>
      </w:r>
      <w:r w:rsidR="00144382">
        <w:rPr>
          <w:rStyle w:val="HTMLspausdinimomainl"/>
          <w:rFonts w:ascii="Times New Roman" w:hAnsi="Times New Roman" w:cs="Times New Roman"/>
          <w:b/>
          <w:bCs/>
          <w:sz w:val="24"/>
          <w:szCs w:val="24"/>
        </w:rPr>
        <w:t>I</w:t>
      </w:r>
      <w:r w:rsidRPr="00C86EDC">
        <w:rPr>
          <w:rStyle w:val="HTMLspausdinimomainl"/>
          <w:rFonts w:ascii="Times New Roman" w:hAnsi="Times New Roman" w:cs="Times New Roman"/>
          <w:b/>
          <w:bCs/>
          <w:sz w:val="24"/>
          <w:szCs w:val="24"/>
        </w:rPr>
        <w:t>. ĮSTAIGOS VADOVO SKYRIMO IR ATLEIDIMO TVARKA, JO KOMPETENCIJA</w:t>
      </w:r>
    </w:p>
    <w:p w14:paraId="2BB38DF1" w14:textId="77777777" w:rsidR="00255534" w:rsidRPr="00C86EDC" w:rsidRDefault="00255534" w:rsidP="00C86EDC">
      <w:pPr>
        <w:pStyle w:val="Pagrindinistekstas2"/>
        <w:tabs>
          <w:tab w:val="left" w:pos="1134"/>
          <w:tab w:val="left" w:pos="1276"/>
        </w:tabs>
        <w:ind w:firstLine="567"/>
        <w:rPr>
          <w:rStyle w:val="HTMLspausdinimomainl"/>
          <w:rFonts w:ascii="Times New Roman" w:hAnsi="Times New Roman" w:cs="Times New Roman"/>
          <w:sz w:val="24"/>
          <w:szCs w:val="24"/>
        </w:rPr>
      </w:pPr>
    </w:p>
    <w:p w14:paraId="2BB38DF2" w14:textId="77777777" w:rsidR="00255534" w:rsidRPr="00C86EDC" w:rsidRDefault="00255534" w:rsidP="00921F21">
      <w:pPr>
        <w:numPr>
          <w:ilvl w:val="0"/>
          <w:numId w:val="16"/>
        </w:numPr>
        <w:tabs>
          <w:tab w:val="clear" w:pos="831"/>
        </w:tabs>
        <w:ind w:left="0" w:firstLine="680"/>
        <w:jc w:val="both"/>
        <w:rPr>
          <w:rStyle w:val="HTMLspausdinimomainl"/>
          <w:rFonts w:ascii="Times New Roman" w:eastAsia="Times New Roman" w:hAnsi="Times New Roman" w:cs="Times New Roman"/>
          <w:sz w:val="24"/>
          <w:szCs w:val="24"/>
        </w:rPr>
      </w:pPr>
      <w:r w:rsidRPr="00C86EDC">
        <w:rPr>
          <w:rFonts w:eastAsia="Arial Unicode MS"/>
          <w:szCs w:val="24"/>
        </w:rPr>
        <w:t xml:space="preserve">Vienasmenis Įstaigos valdymo organas yra </w:t>
      </w:r>
      <w:r w:rsidR="00213F47" w:rsidRPr="00C86EDC">
        <w:rPr>
          <w:szCs w:val="24"/>
        </w:rPr>
        <w:t>vadovas (direktorius)</w:t>
      </w:r>
      <w:r w:rsidRPr="00C86EDC">
        <w:rPr>
          <w:rFonts w:eastAsia="Arial Unicode MS"/>
          <w:szCs w:val="24"/>
        </w:rPr>
        <w:t>.</w:t>
      </w:r>
    </w:p>
    <w:p w14:paraId="2BB38DF3" w14:textId="77777777" w:rsidR="00255534" w:rsidRPr="00C86EDC" w:rsidRDefault="00213F47" w:rsidP="00921F21">
      <w:pPr>
        <w:numPr>
          <w:ilvl w:val="0"/>
          <w:numId w:val="16"/>
        </w:numPr>
        <w:tabs>
          <w:tab w:val="clear" w:pos="831"/>
        </w:tabs>
        <w:ind w:left="0" w:firstLine="680"/>
        <w:jc w:val="both"/>
        <w:rPr>
          <w:szCs w:val="24"/>
        </w:rPr>
      </w:pPr>
      <w:r w:rsidRPr="00C86EDC">
        <w:rPr>
          <w:szCs w:val="24"/>
        </w:rPr>
        <w:t xml:space="preserve">Vadovą </w:t>
      </w:r>
      <w:r w:rsidR="00255534" w:rsidRPr="00C86EDC">
        <w:rPr>
          <w:szCs w:val="24"/>
        </w:rPr>
        <w:t>skiria ir atleidžia iš pareigų, nustato jo darbo sutarties sąlygas, tvirtina pareiginę instrukciją, skatina jį ir skiria nuobaudas Įstaigos visuotinis dalininkų susirinkimas.</w:t>
      </w:r>
    </w:p>
    <w:p w14:paraId="2BB38DF4" w14:textId="77777777" w:rsidR="00255534" w:rsidRPr="00C86EDC" w:rsidRDefault="00213F47" w:rsidP="00921F21">
      <w:pPr>
        <w:numPr>
          <w:ilvl w:val="0"/>
          <w:numId w:val="16"/>
        </w:numPr>
        <w:tabs>
          <w:tab w:val="clear" w:pos="831"/>
        </w:tabs>
        <w:ind w:left="0" w:firstLine="680"/>
        <w:jc w:val="both"/>
        <w:rPr>
          <w:rStyle w:val="HTMLspausdinimomainl"/>
          <w:rFonts w:ascii="Times New Roman" w:eastAsia="Times New Roman" w:hAnsi="Times New Roman" w:cs="Times New Roman"/>
          <w:sz w:val="24"/>
          <w:szCs w:val="24"/>
        </w:rPr>
      </w:pPr>
      <w:r w:rsidRPr="00C86EDC">
        <w:rPr>
          <w:szCs w:val="24"/>
        </w:rPr>
        <w:t>Vadovas</w:t>
      </w:r>
      <w:r w:rsidRPr="00C86EDC">
        <w:rPr>
          <w:rStyle w:val="HTMLspausdinimomainl"/>
          <w:rFonts w:ascii="Times New Roman" w:eastAsia="Times New Roman" w:hAnsi="Times New Roman" w:cs="Times New Roman"/>
          <w:sz w:val="24"/>
          <w:szCs w:val="24"/>
        </w:rPr>
        <w:t xml:space="preserve"> </w:t>
      </w:r>
      <w:r w:rsidR="00255534" w:rsidRPr="00C86EDC">
        <w:rPr>
          <w:rStyle w:val="HTMLspausdinimomainl"/>
          <w:rFonts w:ascii="Times New Roman" w:eastAsia="Times New Roman" w:hAnsi="Times New Roman" w:cs="Times New Roman"/>
          <w:sz w:val="24"/>
          <w:szCs w:val="24"/>
        </w:rPr>
        <w:t xml:space="preserve">pasirašytinai supažindinamas su visuotinio dalininkų susirinkimo patvirtinta pareigine </w:t>
      </w:r>
      <w:r w:rsidRPr="00C86EDC">
        <w:rPr>
          <w:szCs w:val="24"/>
        </w:rPr>
        <w:t>vadovo</w:t>
      </w:r>
      <w:r w:rsidRPr="00C86EDC">
        <w:rPr>
          <w:rStyle w:val="HTMLspausdinimomainl"/>
          <w:rFonts w:ascii="Times New Roman" w:eastAsia="Times New Roman" w:hAnsi="Times New Roman" w:cs="Times New Roman"/>
          <w:sz w:val="24"/>
          <w:szCs w:val="24"/>
        </w:rPr>
        <w:t xml:space="preserve"> </w:t>
      </w:r>
      <w:r w:rsidR="00255534" w:rsidRPr="00C86EDC">
        <w:rPr>
          <w:rStyle w:val="HTMLspausdinimomainl"/>
          <w:rFonts w:ascii="Times New Roman" w:eastAsia="Times New Roman" w:hAnsi="Times New Roman" w:cs="Times New Roman"/>
          <w:sz w:val="24"/>
          <w:szCs w:val="24"/>
        </w:rPr>
        <w:t>instrukcija.</w:t>
      </w:r>
    </w:p>
    <w:p w14:paraId="2BB38DF5" w14:textId="77777777" w:rsidR="00255534" w:rsidRPr="00C86EDC" w:rsidRDefault="00213F47" w:rsidP="00921F21">
      <w:pPr>
        <w:numPr>
          <w:ilvl w:val="0"/>
          <w:numId w:val="16"/>
        </w:numPr>
        <w:tabs>
          <w:tab w:val="clear" w:pos="831"/>
        </w:tabs>
        <w:ind w:left="0" w:firstLine="680"/>
        <w:jc w:val="both"/>
        <w:rPr>
          <w:rStyle w:val="HTMLspausdinimomainl"/>
          <w:rFonts w:ascii="Times New Roman" w:eastAsia="Times New Roman" w:hAnsi="Times New Roman" w:cs="Times New Roman"/>
          <w:sz w:val="24"/>
          <w:szCs w:val="24"/>
        </w:rPr>
      </w:pPr>
      <w:r w:rsidRPr="00C86EDC">
        <w:rPr>
          <w:szCs w:val="24"/>
        </w:rPr>
        <w:t xml:space="preserve">Vadovas </w:t>
      </w:r>
      <w:r w:rsidR="00255534" w:rsidRPr="00C86EDC">
        <w:rPr>
          <w:szCs w:val="24"/>
        </w:rPr>
        <w:t>pradeda eiti pareigas nuo jo paskyrimo, jeigu su juo sudarytoje darbo sutartyje nenustatyta kitaip. Apie Įstaigos vadovo paskyrimą ar atšaukimą bei sutarties su juo pasibaigimą kitais pagrindais visuotinio dalininkų susirinkimo įgaliotas asmuo privalo pranešti juridinių asmenų registrui</w:t>
      </w:r>
      <w:r w:rsidR="004C288E" w:rsidRPr="00C86EDC">
        <w:rPr>
          <w:szCs w:val="24"/>
        </w:rPr>
        <w:t xml:space="preserve"> teisės aktų nustatytais terminais</w:t>
      </w:r>
      <w:r w:rsidR="00255534" w:rsidRPr="00C86EDC">
        <w:rPr>
          <w:szCs w:val="24"/>
        </w:rPr>
        <w:t>.</w:t>
      </w:r>
    </w:p>
    <w:p w14:paraId="2BB38DF6" w14:textId="77777777" w:rsidR="00255534" w:rsidRPr="00C86EDC" w:rsidRDefault="00255534" w:rsidP="00921F21">
      <w:pPr>
        <w:numPr>
          <w:ilvl w:val="0"/>
          <w:numId w:val="16"/>
        </w:numPr>
        <w:tabs>
          <w:tab w:val="clear" w:pos="831"/>
        </w:tabs>
        <w:ind w:left="0" w:firstLine="680"/>
        <w:jc w:val="both"/>
        <w:rPr>
          <w:rStyle w:val="HTMLspausdinimomainl"/>
          <w:rFonts w:ascii="Times New Roman" w:eastAsia="Times New Roman" w:hAnsi="Times New Roman" w:cs="Times New Roman"/>
          <w:sz w:val="24"/>
          <w:szCs w:val="24"/>
        </w:rPr>
      </w:pPr>
      <w:r w:rsidRPr="00C86EDC">
        <w:rPr>
          <w:szCs w:val="24"/>
        </w:rPr>
        <w:t xml:space="preserve">Su Įstaigos vadovu sudaroma darbo sutartis. </w:t>
      </w:r>
    </w:p>
    <w:p w14:paraId="2BB38DF7" w14:textId="77777777" w:rsidR="00255534" w:rsidRPr="00C86EDC" w:rsidRDefault="00255534" w:rsidP="00921F21">
      <w:pPr>
        <w:numPr>
          <w:ilvl w:val="0"/>
          <w:numId w:val="16"/>
        </w:numPr>
        <w:tabs>
          <w:tab w:val="clear" w:pos="831"/>
        </w:tabs>
        <w:ind w:left="0" w:firstLine="680"/>
        <w:jc w:val="both"/>
        <w:rPr>
          <w:rStyle w:val="HTMLspausdinimomainl"/>
          <w:rFonts w:ascii="Times New Roman" w:eastAsia="Times New Roman" w:hAnsi="Times New Roman" w:cs="Times New Roman"/>
          <w:sz w:val="24"/>
          <w:szCs w:val="24"/>
        </w:rPr>
      </w:pPr>
      <w:r w:rsidRPr="00C86EDC">
        <w:rPr>
          <w:szCs w:val="24"/>
        </w:rPr>
        <w:t xml:space="preserve">Visuotiniam dalininkų susirinkimui priėmus sprendimą atšaukti </w:t>
      </w:r>
      <w:r w:rsidR="00213F47" w:rsidRPr="00C86EDC">
        <w:rPr>
          <w:szCs w:val="24"/>
        </w:rPr>
        <w:t>vadovą</w:t>
      </w:r>
      <w:r w:rsidRPr="00C86EDC">
        <w:rPr>
          <w:szCs w:val="24"/>
        </w:rPr>
        <w:t xml:space="preserve">, su juo sudaryta darbo sutartis nutraukiama. Darbo ginčai tarp Įstaigos </w:t>
      </w:r>
      <w:r w:rsidR="00213F47" w:rsidRPr="00C86EDC">
        <w:rPr>
          <w:szCs w:val="24"/>
        </w:rPr>
        <w:t xml:space="preserve">vadovo </w:t>
      </w:r>
      <w:r w:rsidRPr="00C86EDC">
        <w:rPr>
          <w:szCs w:val="24"/>
        </w:rPr>
        <w:t>ir Įstaigos nagrinėjami teisme.</w:t>
      </w:r>
    </w:p>
    <w:p w14:paraId="2BB38DF8" w14:textId="73F7461E" w:rsidR="00255534" w:rsidRPr="00C86EDC" w:rsidRDefault="00213F47" w:rsidP="00921F21">
      <w:pPr>
        <w:numPr>
          <w:ilvl w:val="0"/>
          <w:numId w:val="16"/>
        </w:numPr>
        <w:tabs>
          <w:tab w:val="clear" w:pos="831"/>
        </w:tabs>
        <w:ind w:left="0" w:firstLine="680"/>
        <w:jc w:val="both"/>
        <w:rPr>
          <w:rStyle w:val="HTMLspausdinimomainl"/>
          <w:rFonts w:ascii="Times New Roman" w:eastAsia="Times New Roman" w:hAnsi="Times New Roman" w:cs="Times New Roman"/>
          <w:sz w:val="24"/>
          <w:szCs w:val="24"/>
        </w:rPr>
      </w:pPr>
      <w:r w:rsidRPr="00C86EDC">
        <w:rPr>
          <w:szCs w:val="24"/>
        </w:rPr>
        <w:t xml:space="preserve">Vadovas </w:t>
      </w:r>
      <w:r w:rsidR="00255534" w:rsidRPr="00C86EDC">
        <w:rPr>
          <w:szCs w:val="24"/>
        </w:rPr>
        <w:t xml:space="preserve">savo veikloje vadovaujasi Lietuvos Respublikos </w:t>
      </w:r>
      <w:r w:rsidR="0023564E">
        <w:rPr>
          <w:rStyle w:val="HTMLspausdinimomainl"/>
          <w:rFonts w:ascii="Times New Roman" w:hAnsi="Times New Roman" w:cs="Times New Roman"/>
          <w:sz w:val="24"/>
          <w:szCs w:val="24"/>
        </w:rPr>
        <w:t>c</w:t>
      </w:r>
      <w:r w:rsidR="00223911" w:rsidRPr="00C86EDC">
        <w:rPr>
          <w:rStyle w:val="HTMLspausdinimomainl"/>
          <w:rFonts w:ascii="Times New Roman" w:hAnsi="Times New Roman" w:cs="Times New Roman"/>
          <w:sz w:val="24"/>
          <w:szCs w:val="24"/>
        </w:rPr>
        <w:t xml:space="preserve">iviliniu kodeksu, </w:t>
      </w:r>
      <w:r w:rsidR="0023564E">
        <w:rPr>
          <w:szCs w:val="24"/>
        </w:rPr>
        <w:t xml:space="preserve">Lietuvos Respublikos viešųjų </w:t>
      </w:r>
      <w:r w:rsidR="00223911" w:rsidRPr="00C86EDC">
        <w:rPr>
          <w:rStyle w:val="HTMLspausdinimomainl"/>
          <w:rFonts w:ascii="Times New Roman" w:hAnsi="Times New Roman" w:cs="Times New Roman"/>
          <w:sz w:val="24"/>
          <w:szCs w:val="24"/>
        </w:rPr>
        <w:t>įstaigų įstatymu, kitais teisės aktais</w:t>
      </w:r>
      <w:r w:rsidR="00255534" w:rsidRPr="00C86EDC">
        <w:rPr>
          <w:szCs w:val="24"/>
        </w:rPr>
        <w:t>, Įstaigos įstatais, pareigine instrukcija.</w:t>
      </w:r>
    </w:p>
    <w:p w14:paraId="2BB38DF9" w14:textId="77777777" w:rsidR="00255534" w:rsidRPr="00C86EDC" w:rsidRDefault="00213F47" w:rsidP="00921F21">
      <w:pPr>
        <w:numPr>
          <w:ilvl w:val="0"/>
          <w:numId w:val="16"/>
        </w:numPr>
        <w:tabs>
          <w:tab w:val="clear" w:pos="831"/>
        </w:tabs>
        <w:ind w:left="0" w:firstLine="680"/>
        <w:jc w:val="both"/>
        <w:rPr>
          <w:szCs w:val="24"/>
        </w:rPr>
      </w:pPr>
      <w:r w:rsidRPr="00C86EDC">
        <w:rPr>
          <w:szCs w:val="24"/>
        </w:rPr>
        <w:t xml:space="preserve">Vadovo </w:t>
      </w:r>
      <w:r w:rsidR="00255534" w:rsidRPr="00C86EDC">
        <w:rPr>
          <w:szCs w:val="24"/>
        </w:rPr>
        <w:t>kompetencija:</w:t>
      </w:r>
    </w:p>
    <w:p w14:paraId="2BB38DFA" w14:textId="77777777" w:rsidR="00255534" w:rsidRPr="00C86EDC" w:rsidRDefault="00255534" w:rsidP="00921F21">
      <w:pPr>
        <w:numPr>
          <w:ilvl w:val="1"/>
          <w:numId w:val="16"/>
        </w:numPr>
        <w:tabs>
          <w:tab w:val="clear" w:pos="720"/>
        </w:tabs>
        <w:ind w:left="0" w:firstLine="680"/>
        <w:jc w:val="both"/>
        <w:rPr>
          <w:szCs w:val="24"/>
        </w:rPr>
      </w:pPr>
      <w:r w:rsidRPr="00C86EDC">
        <w:rPr>
          <w:szCs w:val="24"/>
        </w:rPr>
        <w:t>organizuoja Įstaigos veiklą, užtikrindamas Įstaigos tikslų įgyvendinimą;</w:t>
      </w:r>
    </w:p>
    <w:p w14:paraId="2BB38DFB" w14:textId="77777777" w:rsidR="00255534" w:rsidRPr="00C86EDC" w:rsidRDefault="00255534" w:rsidP="00921F21">
      <w:pPr>
        <w:numPr>
          <w:ilvl w:val="1"/>
          <w:numId w:val="16"/>
        </w:numPr>
        <w:tabs>
          <w:tab w:val="clear" w:pos="720"/>
        </w:tabs>
        <w:ind w:left="0" w:firstLine="680"/>
        <w:jc w:val="both"/>
        <w:rPr>
          <w:rStyle w:val="HTMLspausdinimomainl"/>
          <w:rFonts w:ascii="Times New Roman" w:eastAsia="Times New Roman" w:hAnsi="Times New Roman" w:cs="Times New Roman"/>
          <w:sz w:val="24"/>
          <w:szCs w:val="24"/>
        </w:rPr>
      </w:pPr>
      <w:r w:rsidRPr="00C86EDC">
        <w:rPr>
          <w:szCs w:val="24"/>
        </w:rPr>
        <w:t>vienvaldiškai veikia Įstaigos vardu ir sudaro sandorius su trečiaisiais asmenimis;</w:t>
      </w:r>
    </w:p>
    <w:p w14:paraId="2BB38DFC" w14:textId="77777777" w:rsidR="00255534" w:rsidRPr="00C86EDC" w:rsidRDefault="00255534" w:rsidP="00921F21">
      <w:pPr>
        <w:numPr>
          <w:ilvl w:val="1"/>
          <w:numId w:val="16"/>
        </w:numPr>
        <w:tabs>
          <w:tab w:val="clear" w:pos="720"/>
        </w:tabs>
        <w:ind w:left="0" w:firstLine="680"/>
        <w:jc w:val="both"/>
        <w:rPr>
          <w:szCs w:val="24"/>
        </w:rPr>
      </w:pPr>
      <w:r w:rsidRPr="00C86EDC">
        <w:rPr>
          <w:rStyle w:val="HTMLspausdinimomainl"/>
          <w:rFonts w:ascii="Times New Roman" w:hAnsi="Times New Roman" w:cs="Times New Roman"/>
          <w:sz w:val="24"/>
          <w:szCs w:val="24"/>
        </w:rPr>
        <w:t>siūlo visuotiniam dalininkų susirinkimui keisti Įstaigos įstatus;</w:t>
      </w:r>
    </w:p>
    <w:p w14:paraId="2BB38DFD" w14:textId="77777777" w:rsidR="00255534" w:rsidRPr="00C86EDC" w:rsidRDefault="00255534" w:rsidP="00921F21">
      <w:pPr>
        <w:numPr>
          <w:ilvl w:val="1"/>
          <w:numId w:val="16"/>
        </w:numPr>
        <w:tabs>
          <w:tab w:val="clear" w:pos="720"/>
        </w:tabs>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užtikrina Įstaigos darbuotojams kūrybingą ir saugų darbą laiduojančias sąlygas;</w:t>
      </w:r>
    </w:p>
    <w:p w14:paraId="2BB38DFE" w14:textId="77777777" w:rsidR="00255534" w:rsidRPr="00C86EDC" w:rsidRDefault="00255534" w:rsidP="00921F21">
      <w:pPr>
        <w:numPr>
          <w:ilvl w:val="1"/>
          <w:numId w:val="16"/>
        </w:numPr>
        <w:tabs>
          <w:tab w:val="clear" w:pos="720"/>
        </w:tabs>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 xml:space="preserve">priima ir atleidžia iš darbo Įstaigos darbuotojus, </w:t>
      </w:r>
      <w:r w:rsidR="00223911" w:rsidRPr="00C86EDC">
        <w:rPr>
          <w:rStyle w:val="HTMLspausdinimomainl"/>
          <w:rFonts w:ascii="Times New Roman" w:hAnsi="Times New Roman" w:cs="Times New Roman"/>
          <w:sz w:val="24"/>
          <w:szCs w:val="24"/>
        </w:rPr>
        <w:t>sudaro ir nutraukia su jais darbo sutartis</w:t>
      </w:r>
      <w:r w:rsidRPr="00C86EDC">
        <w:rPr>
          <w:rStyle w:val="HTMLspausdinimomainl"/>
          <w:rFonts w:ascii="Times New Roman" w:hAnsi="Times New Roman" w:cs="Times New Roman"/>
          <w:sz w:val="24"/>
          <w:szCs w:val="24"/>
        </w:rPr>
        <w:t>;</w:t>
      </w:r>
    </w:p>
    <w:p w14:paraId="2BB38DFF" w14:textId="77777777" w:rsidR="0017284E" w:rsidRPr="00C86EDC" w:rsidRDefault="0017284E" w:rsidP="00921F21">
      <w:pPr>
        <w:numPr>
          <w:ilvl w:val="1"/>
          <w:numId w:val="16"/>
        </w:numPr>
        <w:tabs>
          <w:tab w:val="clear" w:pos="720"/>
        </w:tabs>
        <w:ind w:left="0" w:firstLine="680"/>
        <w:jc w:val="both"/>
        <w:rPr>
          <w:szCs w:val="24"/>
        </w:rPr>
      </w:pPr>
      <w:r w:rsidRPr="00C86EDC">
        <w:rPr>
          <w:rStyle w:val="HTMLspausdinimomainl"/>
          <w:rFonts w:ascii="Times New Roman" w:hAnsi="Times New Roman" w:cs="Times New Roman"/>
          <w:sz w:val="24"/>
          <w:szCs w:val="24"/>
        </w:rPr>
        <w:t>tvirtina darbuotojų etatus, vidaus tvarkos taisykles, darbuotojų pareigines instrukcijas ir pareiginius nuostatus, kitus vidaus tvarkomuosius dokumentus;</w:t>
      </w:r>
    </w:p>
    <w:p w14:paraId="2BB38E00" w14:textId="77777777" w:rsidR="00255534" w:rsidRPr="00C86EDC" w:rsidRDefault="00255534" w:rsidP="00921F21">
      <w:pPr>
        <w:numPr>
          <w:ilvl w:val="1"/>
          <w:numId w:val="16"/>
        </w:numPr>
        <w:tabs>
          <w:tab w:val="clear" w:pos="720"/>
        </w:tabs>
        <w:ind w:left="0" w:firstLine="680"/>
        <w:jc w:val="both"/>
        <w:rPr>
          <w:szCs w:val="24"/>
        </w:rPr>
      </w:pPr>
      <w:r w:rsidRPr="00C86EDC">
        <w:rPr>
          <w:rStyle w:val="HTMLspausdinimomainl"/>
          <w:rFonts w:ascii="Times New Roman" w:hAnsi="Times New Roman" w:cs="Times New Roman"/>
          <w:sz w:val="24"/>
          <w:szCs w:val="24"/>
        </w:rPr>
        <w:t>atsako už perduoto pagal panaudos sutartį bei Įstaigos įsigyto turto bei lėšų efektyvų ir racionalų naudojimą;</w:t>
      </w:r>
    </w:p>
    <w:p w14:paraId="2BB38E01" w14:textId="77777777" w:rsidR="00255534" w:rsidRPr="00C86EDC" w:rsidRDefault="00255534" w:rsidP="00921F21">
      <w:pPr>
        <w:numPr>
          <w:ilvl w:val="1"/>
          <w:numId w:val="16"/>
        </w:numPr>
        <w:tabs>
          <w:tab w:val="clear" w:pos="720"/>
        </w:tabs>
        <w:ind w:left="0" w:firstLine="680"/>
        <w:jc w:val="both"/>
        <w:rPr>
          <w:szCs w:val="24"/>
        </w:rPr>
      </w:pPr>
      <w:r w:rsidRPr="00C86EDC">
        <w:rPr>
          <w:rStyle w:val="HTMLspausdinimomainl"/>
          <w:rFonts w:ascii="Times New Roman" w:hAnsi="Times New Roman" w:cs="Times New Roman"/>
          <w:sz w:val="24"/>
          <w:szCs w:val="24"/>
        </w:rPr>
        <w:t>gavęs visuotinio dalininkų susirinkimo raštišką sutikimą, pasirašo sutartis dėl Įstaigos ilgalaikio turto perleidimo, nuomo</w:t>
      </w:r>
      <w:r w:rsidR="00223911" w:rsidRPr="00C86EDC">
        <w:rPr>
          <w:rStyle w:val="HTMLspausdinimomainl"/>
          <w:rFonts w:ascii="Times New Roman" w:hAnsi="Times New Roman" w:cs="Times New Roman"/>
          <w:sz w:val="24"/>
          <w:szCs w:val="24"/>
        </w:rPr>
        <w:t>s</w:t>
      </w:r>
      <w:r w:rsidRPr="00C86EDC">
        <w:rPr>
          <w:rStyle w:val="HTMLspausdinimomainl"/>
          <w:rFonts w:ascii="Times New Roman" w:hAnsi="Times New Roman" w:cs="Times New Roman"/>
          <w:sz w:val="24"/>
          <w:szCs w:val="24"/>
        </w:rPr>
        <w:t xml:space="preserve">, įkeitimo, </w:t>
      </w:r>
      <w:r w:rsidR="00223911" w:rsidRPr="00C86EDC">
        <w:rPr>
          <w:rStyle w:val="HTMLspausdinimomainl"/>
          <w:rFonts w:ascii="Times New Roman" w:hAnsi="Times New Roman" w:cs="Times New Roman"/>
          <w:sz w:val="24"/>
          <w:szCs w:val="24"/>
        </w:rPr>
        <w:t>ar perdavimo pagal panaudos sutartį</w:t>
      </w:r>
      <w:r w:rsidRPr="00C86EDC">
        <w:rPr>
          <w:rStyle w:val="HTMLspausdinimomainl"/>
          <w:rFonts w:ascii="Times New Roman" w:hAnsi="Times New Roman" w:cs="Times New Roman"/>
          <w:sz w:val="24"/>
          <w:szCs w:val="24"/>
        </w:rPr>
        <w:t>;</w:t>
      </w:r>
    </w:p>
    <w:p w14:paraId="2BB38E02" w14:textId="77777777" w:rsidR="00255534" w:rsidRPr="00C86EDC" w:rsidRDefault="00255534" w:rsidP="00921F21">
      <w:pPr>
        <w:numPr>
          <w:ilvl w:val="1"/>
          <w:numId w:val="16"/>
        </w:numPr>
        <w:tabs>
          <w:tab w:val="clear" w:pos="720"/>
        </w:tabs>
        <w:ind w:left="0" w:firstLine="680"/>
        <w:jc w:val="both"/>
        <w:rPr>
          <w:szCs w:val="24"/>
        </w:rPr>
      </w:pPr>
      <w:r w:rsidRPr="00C86EDC">
        <w:rPr>
          <w:rStyle w:val="HTMLspausdinimomainl"/>
          <w:rFonts w:ascii="Times New Roman" w:hAnsi="Times New Roman" w:cs="Times New Roman"/>
          <w:sz w:val="24"/>
          <w:szCs w:val="24"/>
        </w:rPr>
        <w:t>atidaro ir uždaro Įstaigos sąskaitas banke</w:t>
      </w:r>
      <w:r w:rsidR="00223911" w:rsidRPr="00C86EDC">
        <w:rPr>
          <w:rStyle w:val="HTMLspausdinimomainl"/>
          <w:rFonts w:ascii="Times New Roman" w:hAnsi="Times New Roman" w:cs="Times New Roman"/>
          <w:sz w:val="24"/>
          <w:szCs w:val="24"/>
        </w:rPr>
        <w:t xml:space="preserve"> ir kitose kredito įstaigose</w:t>
      </w:r>
      <w:r w:rsidRPr="00C86EDC">
        <w:rPr>
          <w:rStyle w:val="HTMLspausdinimomainl"/>
          <w:rFonts w:ascii="Times New Roman" w:hAnsi="Times New Roman" w:cs="Times New Roman"/>
          <w:sz w:val="24"/>
          <w:szCs w:val="24"/>
        </w:rPr>
        <w:t>;</w:t>
      </w:r>
    </w:p>
    <w:p w14:paraId="2BB38E03" w14:textId="77777777" w:rsidR="00255534" w:rsidRPr="00C86EDC" w:rsidRDefault="00255534" w:rsidP="00921F21">
      <w:pPr>
        <w:numPr>
          <w:ilvl w:val="1"/>
          <w:numId w:val="16"/>
        </w:numPr>
        <w:tabs>
          <w:tab w:val="clear" w:pos="720"/>
        </w:tabs>
        <w:ind w:left="0" w:firstLine="680"/>
        <w:jc w:val="both"/>
        <w:rPr>
          <w:szCs w:val="24"/>
        </w:rPr>
      </w:pPr>
      <w:r w:rsidRPr="00C86EDC">
        <w:rPr>
          <w:rStyle w:val="HTMLspausdinimomainl"/>
          <w:rFonts w:ascii="Times New Roman" w:hAnsi="Times New Roman" w:cs="Times New Roman"/>
          <w:sz w:val="24"/>
          <w:szCs w:val="24"/>
        </w:rPr>
        <w:lastRenderedPageBreak/>
        <w:t>leidžia įsakymus ir nurodymus, privalomus Įstaigos darbuotojams;</w:t>
      </w:r>
    </w:p>
    <w:p w14:paraId="2BB38E04" w14:textId="77777777" w:rsidR="00255534" w:rsidRPr="00C86EDC" w:rsidRDefault="00255534" w:rsidP="00921F21">
      <w:pPr>
        <w:numPr>
          <w:ilvl w:val="1"/>
          <w:numId w:val="16"/>
        </w:numPr>
        <w:tabs>
          <w:tab w:val="clear" w:pos="720"/>
        </w:tabs>
        <w:ind w:left="0" w:firstLine="680"/>
        <w:jc w:val="both"/>
        <w:rPr>
          <w:szCs w:val="24"/>
        </w:rPr>
      </w:pPr>
      <w:r w:rsidRPr="00C86EDC">
        <w:rPr>
          <w:rStyle w:val="HTMLspausdinimomainl"/>
          <w:rFonts w:ascii="Times New Roman" w:hAnsi="Times New Roman" w:cs="Times New Roman"/>
          <w:sz w:val="24"/>
          <w:szCs w:val="24"/>
        </w:rPr>
        <w:t>Įstaigos vardu pasirašo dokumentus;</w:t>
      </w:r>
    </w:p>
    <w:p w14:paraId="2BB38E05" w14:textId="77777777" w:rsidR="00255534" w:rsidRPr="00C86EDC" w:rsidRDefault="00255534" w:rsidP="00921F21">
      <w:pPr>
        <w:numPr>
          <w:ilvl w:val="1"/>
          <w:numId w:val="16"/>
        </w:numPr>
        <w:tabs>
          <w:tab w:val="clear" w:pos="720"/>
        </w:tabs>
        <w:ind w:left="0" w:firstLine="680"/>
        <w:jc w:val="both"/>
        <w:rPr>
          <w:szCs w:val="24"/>
        </w:rPr>
      </w:pPr>
      <w:r w:rsidRPr="00C86EDC">
        <w:rPr>
          <w:szCs w:val="24"/>
        </w:rPr>
        <w:t>atsako už finansinės atskaitomybės, veiklos ataskaitos sudarymą, programų vykdymą ir jų asignavimų naudojimo efektyvumą bei rezultatyvumą;</w:t>
      </w:r>
    </w:p>
    <w:p w14:paraId="2BB38E06" w14:textId="77777777" w:rsidR="00255534" w:rsidRPr="00C86EDC" w:rsidRDefault="00255534" w:rsidP="00921F21">
      <w:pPr>
        <w:numPr>
          <w:ilvl w:val="1"/>
          <w:numId w:val="16"/>
        </w:numPr>
        <w:tabs>
          <w:tab w:val="clear" w:pos="720"/>
        </w:tabs>
        <w:ind w:left="0" w:firstLine="680"/>
        <w:jc w:val="both"/>
        <w:rPr>
          <w:szCs w:val="24"/>
        </w:rPr>
      </w:pPr>
      <w:r w:rsidRPr="00C86EDC">
        <w:rPr>
          <w:szCs w:val="24"/>
        </w:rPr>
        <w:t>atsako už duomenų ir dokumentų pateikimą Juridinių asmenų registrui, pranešimą dalininkams apie įvykius, turinčius esminės reikšmės Įstaigos veiklai, dalininkų registravimą, informacijos apie Įstaigos veiklą pateikimą visuomenei, viešos informacijos paskelbimą;</w:t>
      </w:r>
    </w:p>
    <w:p w14:paraId="2BB38E07" w14:textId="77777777" w:rsidR="00255534" w:rsidRPr="00C86EDC" w:rsidRDefault="00255534" w:rsidP="00921F21">
      <w:pPr>
        <w:numPr>
          <w:ilvl w:val="1"/>
          <w:numId w:val="16"/>
        </w:numPr>
        <w:tabs>
          <w:tab w:val="clear" w:pos="720"/>
        </w:tabs>
        <w:ind w:left="0" w:firstLine="680"/>
        <w:jc w:val="both"/>
        <w:rPr>
          <w:szCs w:val="24"/>
        </w:rPr>
      </w:pPr>
      <w:r w:rsidRPr="00C86EDC">
        <w:rPr>
          <w:szCs w:val="24"/>
        </w:rPr>
        <w:t>organizuoja visuotinius dalininkų susirinkimus;</w:t>
      </w:r>
    </w:p>
    <w:p w14:paraId="2BB38E08" w14:textId="77777777" w:rsidR="00255534" w:rsidRPr="00C86EDC" w:rsidRDefault="00223911" w:rsidP="00921F21">
      <w:pPr>
        <w:numPr>
          <w:ilvl w:val="1"/>
          <w:numId w:val="16"/>
        </w:numPr>
        <w:tabs>
          <w:tab w:val="clear" w:pos="720"/>
        </w:tabs>
        <w:ind w:left="0" w:firstLine="680"/>
        <w:jc w:val="both"/>
        <w:rPr>
          <w:szCs w:val="24"/>
        </w:rPr>
      </w:pPr>
      <w:r w:rsidRPr="00C86EDC">
        <w:rPr>
          <w:szCs w:val="24"/>
        </w:rPr>
        <w:t xml:space="preserve">atlieka kitus </w:t>
      </w:r>
      <w:r w:rsidR="000C1A73" w:rsidRPr="00C86EDC">
        <w:rPr>
          <w:szCs w:val="24"/>
        </w:rPr>
        <w:t xml:space="preserve">šiuose įstatuose, </w:t>
      </w:r>
      <w:r w:rsidR="00255534" w:rsidRPr="00C86EDC">
        <w:rPr>
          <w:szCs w:val="24"/>
        </w:rPr>
        <w:t>visuotinio dalininkų susirinkimo</w:t>
      </w:r>
      <w:r w:rsidRPr="00C86EDC">
        <w:rPr>
          <w:szCs w:val="24"/>
        </w:rPr>
        <w:t>,</w:t>
      </w:r>
      <w:r w:rsidR="00630C3C" w:rsidRPr="00C86EDC">
        <w:rPr>
          <w:szCs w:val="24"/>
        </w:rPr>
        <w:t xml:space="preserve"> valdybos</w:t>
      </w:r>
      <w:r w:rsidR="00255534" w:rsidRPr="00C86EDC">
        <w:rPr>
          <w:szCs w:val="24"/>
        </w:rPr>
        <w:t xml:space="preserve"> </w:t>
      </w:r>
      <w:r w:rsidR="000C1A73" w:rsidRPr="00C86EDC">
        <w:rPr>
          <w:szCs w:val="24"/>
        </w:rPr>
        <w:t>sprendimuose bei teisės aktuose numatytus veiksmus</w:t>
      </w:r>
      <w:r w:rsidR="00255534" w:rsidRPr="00C86EDC">
        <w:rPr>
          <w:szCs w:val="24"/>
        </w:rPr>
        <w:t>.</w:t>
      </w:r>
    </w:p>
    <w:p w14:paraId="2BB38E09" w14:textId="77777777" w:rsidR="00255534" w:rsidRPr="00C86EDC" w:rsidRDefault="00213F47" w:rsidP="00921F21">
      <w:pPr>
        <w:numPr>
          <w:ilvl w:val="0"/>
          <w:numId w:val="16"/>
        </w:numPr>
        <w:tabs>
          <w:tab w:val="clear" w:pos="831"/>
        </w:tabs>
        <w:ind w:left="0" w:firstLine="680"/>
        <w:jc w:val="both"/>
        <w:rPr>
          <w:rStyle w:val="HTMLspausdinimomainl"/>
          <w:rFonts w:ascii="Times New Roman" w:eastAsia="Times New Roman" w:hAnsi="Times New Roman" w:cs="Times New Roman"/>
          <w:sz w:val="24"/>
          <w:szCs w:val="24"/>
        </w:rPr>
      </w:pPr>
      <w:r w:rsidRPr="00C86EDC">
        <w:rPr>
          <w:szCs w:val="24"/>
        </w:rPr>
        <w:t>Vadovas</w:t>
      </w:r>
      <w:r w:rsidRPr="00C86EDC">
        <w:rPr>
          <w:rStyle w:val="HTMLspausdinimomainl"/>
          <w:rFonts w:ascii="Times New Roman" w:hAnsi="Times New Roman" w:cs="Times New Roman"/>
          <w:sz w:val="24"/>
          <w:szCs w:val="24"/>
        </w:rPr>
        <w:t xml:space="preserve"> </w:t>
      </w:r>
      <w:r w:rsidR="00255534" w:rsidRPr="00C86EDC">
        <w:rPr>
          <w:rStyle w:val="HTMLspausdinimomainl"/>
          <w:rFonts w:ascii="Times New Roman" w:hAnsi="Times New Roman" w:cs="Times New Roman"/>
          <w:sz w:val="24"/>
          <w:szCs w:val="24"/>
        </w:rPr>
        <w:t>gali turėti kitų teisių ir pareigų, kurios neprieštarauja Lietuvos Respublikos įstatymams, šiems įstatams bei kitiems teisės aktams.</w:t>
      </w:r>
    </w:p>
    <w:p w14:paraId="2BB38E0A" w14:textId="3C76ACB2" w:rsidR="00255534" w:rsidRPr="00C86EDC" w:rsidRDefault="00213F47" w:rsidP="00921F21">
      <w:pPr>
        <w:numPr>
          <w:ilvl w:val="0"/>
          <w:numId w:val="16"/>
        </w:numPr>
        <w:tabs>
          <w:tab w:val="clear" w:pos="831"/>
        </w:tabs>
        <w:ind w:left="0" w:firstLine="680"/>
        <w:jc w:val="both"/>
        <w:rPr>
          <w:rFonts w:eastAsia="Courier New"/>
          <w:szCs w:val="24"/>
        </w:rPr>
      </w:pPr>
      <w:r w:rsidRPr="00C86EDC">
        <w:rPr>
          <w:szCs w:val="24"/>
        </w:rPr>
        <w:t>Vadovo</w:t>
      </w:r>
      <w:r w:rsidRPr="00C86EDC">
        <w:rPr>
          <w:rStyle w:val="HTMLspausdinimomainl"/>
          <w:rFonts w:ascii="Times New Roman" w:hAnsi="Times New Roman" w:cs="Times New Roman"/>
          <w:sz w:val="24"/>
          <w:szCs w:val="24"/>
        </w:rPr>
        <w:t xml:space="preserve"> </w:t>
      </w:r>
      <w:r w:rsidR="00255534" w:rsidRPr="00C86EDC">
        <w:rPr>
          <w:rStyle w:val="HTMLspausdinimomainl"/>
          <w:rFonts w:ascii="Times New Roman" w:hAnsi="Times New Roman" w:cs="Times New Roman"/>
          <w:sz w:val="24"/>
          <w:szCs w:val="24"/>
        </w:rPr>
        <w:t>laikino nedarbingumo, komandiru</w:t>
      </w:r>
      <w:r w:rsidR="00CB0EE7">
        <w:rPr>
          <w:rStyle w:val="HTMLspausdinimomainl"/>
          <w:rFonts w:ascii="Times New Roman" w:hAnsi="Times New Roman" w:cs="Times New Roman"/>
          <w:sz w:val="24"/>
          <w:szCs w:val="24"/>
        </w:rPr>
        <w:t>otės ar jo atostogų laikotarpiu</w:t>
      </w:r>
      <w:r w:rsidR="00255534" w:rsidRPr="00C86EDC">
        <w:rPr>
          <w:rStyle w:val="HTMLspausdinimomainl"/>
          <w:rFonts w:ascii="Times New Roman" w:hAnsi="Times New Roman" w:cs="Times New Roman"/>
          <w:sz w:val="24"/>
          <w:szCs w:val="24"/>
        </w:rPr>
        <w:t xml:space="preserve"> Įstaigai vadovauja visuotinio susirinkimo </w:t>
      </w:r>
      <w:r w:rsidR="000C1A73" w:rsidRPr="00C86EDC">
        <w:rPr>
          <w:rStyle w:val="HTMLspausdinimomainl"/>
          <w:rFonts w:ascii="Times New Roman" w:hAnsi="Times New Roman" w:cs="Times New Roman"/>
          <w:sz w:val="24"/>
          <w:szCs w:val="24"/>
        </w:rPr>
        <w:t>sprendim</w:t>
      </w:r>
      <w:r w:rsidR="00255534" w:rsidRPr="00C86EDC">
        <w:rPr>
          <w:rStyle w:val="HTMLspausdinimomainl"/>
          <w:rFonts w:ascii="Times New Roman" w:hAnsi="Times New Roman" w:cs="Times New Roman"/>
          <w:sz w:val="24"/>
          <w:szCs w:val="24"/>
        </w:rPr>
        <w:t>u paskirtas asmuo.</w:t>
      </w:r>
    </w:p>
    <w:p w14:paraId="2BB38E0B" w14:textId="77777777" w:rsidR="00255534" w:rsidRPr="00C86EDC" w:rsidRDefault="00255534" w:rsidP="00C86EDC">
      <w:pPr>
        <w:ind w:firstLine="567"/>
        <w:jc w:val="both"/>
        <w:rPr>
          <w:rFonts w:eastAsia="Courier New"/>
          <w:szCs w:val="24"/>
        </w:rPr>
      </w:pPr>
    </w:p>
    <w:p w14:paraId="2BB38E0C" w14:textId="7F9883A4" w:rsidR="00255534" w:rsidRPr="00C86EDC" w:rsidRDefault="00255534" w:rsidP="00F206E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4"/>
          <w:szCs w:val="24"/>
          <w:lang w:val="lt-LT"/>
        </w:rPr>
      </w:pPr>
      <w:r w:rsidRPr="00C86EDC">
        <w:rPr>
          <w:rFonts w:ascii="Times New Roman" w:hAnsi="Times New Roman" w:cs="Times New Roman"/>
          <w:b/>
          <w:bCs/>
          <w:sz w:val="24"/>
          <w:szCs w:val="24"/>
          <w:lang w:val="lt-LT"/>
        </w:rPr>
        <w:t>XI</w:t>
      </w:r>
      <w:r w:rsidR="00574392">
        <w:rPr>
          <w:rFonts w:ascii="Times New Roman" w:hAnsi="Times New Roman" w:cs="Times New Roman"/>
          <w:b/>
          <w:bCs/>
          <w:sz w:val="24"/>
          <w:szCs w:val="24"/>
          <w:lang w:val="lt-LT"/>
        </w:rPr>
        <w:t>I</w:t>
      </w:r>
      <w:r w:rsidRPr="00C86EDC">
        <w:rPr>
          <w:rFonts w:ascii="Times New Roman" w:hAnsi="Times New Roman" w:cs="Times New Roman"/>
          <w:b/>
          <w:bCs/>
          <w:sz w:val="24"/>
          <w:szCs w:val="24"/>
          <w:lang w:val="lt-LT"/>
        </w:rPr>
        <w:t xml:space="preserve">. </w:t>
      </w:r>
      <w:r w:rsidR="004C288E" w:rsidRPr="00C86EDC">
        <w:rPr>
          <w:rFonts w:ascii="Times New Roman" w:hAnsi="Times New Roman" w:cs="Times New Roman"/>
          <w:b/>
          <w:bCs/>
          <w:sz w:val="24"/>
          <w:szCs w:val="24"/>
          <w:lang w:val="lt-LT"/>
        </w:rPr>
        <w:t>ĮSTAIGOS FILIALŲ IR ATSTOVYBIŲ STEIGIMO BEI JŲ VEIKLOS NUTRAUKIMO TVARKA</w:t>
      </w:r>
    </w:p>
    <w:p w14:paraId="2BB38E0D" w14:textId="77777777" w:rsidR="00255534" w:rsidRPr="00C86EDC" w:rsidRDefault="00255534" w:rsidP="00C86EDC">
      <w:pPr>
        <w:ind w:firstLine="567"/>
        <w:jc w:val="both"/>
        <w:rPr>
          <w:rFonts w:eastAsia="Courier New"/>
          <w:szCs w:val="24"/>
        </w:rPr>
      </w:pPr>
    </w:p>
    <w:p w14:paraId="2BB38E0E" w14:textId="77777777" w:rsidR="00255534" w:rsidRPr="00C86EDC" w:rsidRDefault="004C288E" w:rsidP="00921F21">
      <w:pPr>
        <w:numPr>
          <w:ilvl w:val="0"/>
          <w:numId w:val="16"/>
        </w:numPr>
        <w:tabs>
          <w:tab w:val="clear" w:pos="831"/>
        </w:tabs>
        <w:ind w:left="0" w:firstLine="680"/>
        <w:jc w:val="both"/>
        <w:rPr>
          <w:rStyle w:val="HTMLspausdinimomainl"/>
          <w:rFonts w:ascii="Times New Roman" w:hAnsi="Times New Roman" w:cs="Times New Roman"/>
          <w:sz w:val="24"/>
          <w:szCs w:val="24"/>
        </w:rPr>
      </w:pPr>
      <w:r w:rsidRPr="00C86EDC">
        <w:rPr>
          <w:szCs w:val="24"/>
        </w:rPr>
        <w:t>Filialas yra Įstaigos struktūrinis padalinys, turintis atskirą buveinę ir atliekantis visas arba dalį Įstaigos funkcijų. Filialas nėra juridinis asmuo. Įstaiga atsako pagal filialo prievoles ir filialas atsako pagal Įstaigos prievoles.</w:t>
      </w:r>
    </w:p>
    <w:p w14:paraId="2BB38E0F" w14:textId="77777777" w:rsidR="00255534" w:rsidRPr="00C86EDC" w:rsidRDefault="004C288E" w:rsidP="00921F21">
      <w:pPr>
        <w:numPr>
          <w:ilvl w:val="0"/>
          <w:numId w:val="16"/>
        </w:numPr>
        <w:tabs>
          <w:tab w:val="clear" w:pos="831"/>
        </w:tabs>
        <w:ind w:left="0" w:firstLine="680"/>
        <w:jc w:val="both"/>
        <w:rPr>
          <w:rStyle w:val="HTMLspausdinimomainl"/>
          <w:rFonts w:ascii="Times New Roman" w:hAnsi="Times New Roman" w:cs="Times New Roman"/>
          <w:sz w:val="24"/>
          <w:szCs w:val="24"/>
        </w:rPr>
      </w:pPr>
      <w:r w:rsidRPr="00C86EDC">
        <w:rPr>
          <w:szCs w:val="24"/>
        </w:rPr>
        <w:t>Atstovybė yra Įstaigos padalinys, turintis savo buveinę ir turintis teisę atstovauti Įstaigos interesams ir juos ginti, sudaryti sandorius bei Įstaigos vardu atlikti kitus teisės aktuose nurodytus veiksmus.</w:t>
      </w:r>
      <w:r w:rsidR="00255534" w:rsidRPr="00C86EDC">
        <w:rPr>
          <w:rStyle w:val="HTMLspausdinimomainl"/>
          <w:rFonts w:ascii="Times New Roman" w:hAnsi="Times New Roman" w:cs="Times New Roman"/>
          <w:sz w:val="24"/>
          <w:szCs w:val="24"/>
        </w:rPr>
        <w:t xml:space="preserve"> </w:t>
      </w:r>
    </w:p>
    <w:p w14:paraId="2BB38E10" w14:textId="3D9202AD" w:rsidR="00255534" w:rsidRPr="00C86EDC" w:rsidRDefault="00CB0EE7" w:rsidP="00921F21">
      <w:pPr>
        <w:numPr>
          <w:ilvl w:val="0"/>
          <w:numId w:val="16"/>
        </w:numPr>
        <w:tabs>
          <w:tab w:val="clear" w:pos="831"/>
        </w:tabs>
        <w:ind w:left="0" w:firstLine="680"/>
        <w:jc w:val="both"/>
        <w:rPr>
          <w:rStyle w:val="HTMLspausdinimomainl"/>
          <w:rFonts w:ascii="Times New Roman" w:hAnsi="Times New Roman" w:cs="Times New Roman"/>
          <w:sz w:val="24"/>
          <w:szCs w:val="24"/>
        </w:rPr>
      </w:pPr>
      <w:r>
        <w:rPr>
          <w:rStyle w:val="HTMLspausdinimomainl"/>
          <w:rFonts w:ascii="Times New Roman" w:hAnsi="Times New Roman" w:cs="Times New Roman"/>
          <w:sz w:val="24"/>
          <w:szCs w:val="24"/>
        </w:rPr>
        <w:t>Sprendimą steigti filialą</w:t>
      </w:r>
      <w:r w:rsidR="004C288E" w:rsidRPr="00C86EDC">
        <w:rPr>
          <w:rStyle w:val="HTMLspausdinimomainl"/>
          <w:rFonts w:ascii="Times New Roman" w:hAnsi="Times New Roman" w:cs="Times New Roman"/>
          <w:sz w:val="24"/>
          <w:szCs w:val="24"/>
        </w:rPr>
        <w:t xml:space="preserve"> ar atstovybę priima visuotinis dalininkų susirinkimas. Įstaigos filialas ar atstovybė veikia pagal nuostatus, kuriuos tvirtina visuotinis dalininkų susirinkimas.</w:t>
      </w:r>
    </w:p>
    <w:p w14:paraId="2BB38E11" w14:textId="77777777" w:rsidR="00255534" w:rsidRPr="00C86EDC" w:rsidRDefault="004C288E" w:rsidP="00921F21">
      <w:pPr>
        <w:numPr>
          <w:ilvl w:val="0"/>
          <w:numId w:val="16"/>
        </w:numPr>
        <w:tabs>
          <w:tab w:val="clear" w:pos="831"/>
        </w:tabs>
        <w:ind w:left="0" w:firstLine="680"/>
        <w:jc w:val="both"/>
        <w:rPr>
          <w:rStyle w:val="HTMLspausdinimomainl"/>
          <w:rFonts w:ascii="Times New Roman" w:hAnsi="Times New Roman" w:cs="Times New Roman"/>
          <w:sz w:val="24"/>
          <w:szCs w:val="24"/>
        </w:rPr>
      </w:pPr>
      <w:r w:rsidRPr="00C86EDC">
        <w:rPr>
          <w:rStyle w:val="HTMLspausdinimomainl"/>
          <w:rFonts w:ascii="Times New Roman" w:hAnsi="Times New Roman" w:cs="Times New Roman"/>
          <w:sz w:val="24"/>
          <w:szCs w:val="24"/>
        </w:rPr>
        <w:t>Filialo ar atstovybės vadovus skiria ir iš pareigų atšaukia Įstaigos vadovas, kuris su filialo ar atstovybės vadovu Įstaigos vardu sudaro ir nutraukia darbo sutartį.</w:t>
      </w:r>
    </w:p>
    <w:p w14:paraId="2BB38E12" w14:textId="77777777" w:rsidR="00255534" w:rsidRPr="00C86EDC" w:rsidRDefault="00255534" w:rsidP="00921F21">
      <w:pPr>
        <w:numPr>
          <w:ilvl w:val="0"/>
          <w:numId w:val="16"/>
        </w:numPr>
        <w:tabs>
          <w:tab w:val="clear" w:pos="831"/>
        </w:tabs>
        <w:ind w:left="0" w:firstLine="680"/>
        <w:jc w:val="both"/>
        <w:rPr>
          <w:rStyle w:val="HTMLspausdinimomainl"/>
          <w:rFonts w:ascii="Times New Roman" w:hAnsi="Times New Roman" w:cs="Times New Roman"/>
          <w:sz w:val="24"/>
          <w:szCs w:val="24"/>
        </w:rPr>
      </w:pPr>
      <w:r w:rsidRPr="00C86EDC">
        <w:rPr>
          <w:rStyle w:val="HTMLspausdinimomainl"/>
          <w:rFonts w:ascii="Times New Roman" w:hAnsi="Times New Roman" w:cs="Times New Roman"/>
          <w:sz w:val="24"/>
          <w:szCs w:val="24"/>
        </w:rPr>
        <w:t>Filialas</w:t>
      </w:r>
      <w:r w:rsidR="004C288E" w:rsidRPr="00C86EDC">
        <w:rPr>
          <w:rStyle w:val="HTMLspausdinimomainl"/>
          <w:rFonts w:ascii="Times New Roman" w:hAnsi="Times New Roman" w:cs="Times New Roman"/>
          <w:sz w:val="24"/>
          <w:szCs w:val="24"/>
        </w:rPr>
        <w:t xml:space="preserve"> ar atstovybė</w:t>
      </w:r>
      <w:r w:rsidRPr="00C86EDC">
        <w:rPr>
          <w:rStyle w:val="HTMLspausdinimomainl"/>
          <w:rFonts w:ascii="Times New Roman" w:hAnsi="Times New Roman" w:cs="Times New Roman"/>
          <w:sz w:val="24"/>
          <w:szCs w:val="24"/>
        </w:rPr>
        <w:t xml:space="preserve"> registruojamas ir išregistruojamas įstatymų nustatyta tvarka. </w:t>
      </w:r>
    </w:p>
    <w:p w14:paraId="2BB38E13" w14:textId="77777777" w:rsidR="00255534" w:rsidRPr="00C86EDC" w:rsidRDefault="00255534" w:rsidP="00921F21">
      <w:pPr>
        <w:numPr>
          <w:ilvl w:val="0"/>
          <w:numId w:val="16"/>
        </w:numPr>
        <w:tabs>
          <w:tab w:val="clear" w:pos="831"/>
        </w:tabs>
        <w:ind w:left="0" w:firstLine="680"/>
        <w:jc w:val="both"/>
        <w:rPr>
          <w:rStyle w:val="HTMLspausdinimomainl"/>
          <w:rFonts w:ascii="Times New Roman" w:eastAsia="Times New Roman" w:hAnsi="Times New Roman" w:cs="Times New Roman"/>
          <w:sz w:val="24"/>
          <w:szCs w:val="24"/>
        </w:rPr>
      </w:pPr>
      <w:r w:rsidRPr="00C86EDC">
        <w:rPr>
          <w:rStyle w:val="HTMLspausdinimomainl"/>
          <w:rFonts w:ascii="Times New Roman" w:hAnsi="Times New Roman" w:cs="Times New Roman"/>
          <w:sz w:val="24"/>
          <w:szCs w:val="24"/>
        </w:rPr>
        <w:t xml:space="preserve">Filialo </w:t>
      </w:r>
      <w:r w:rsidR="004C288E" w:rsidRPr="00C86EDC">
        <w:rPr>
          <w:rStyle w:val="HTMLspausdinimomainl"/>
          <w:rFonts w:ascii="Times New Roman" w:hAnsi="Times New Roman" w:cs="Times New Roman"/>
          <w:sz w:val="24"/>
          <w:szCs w:val="24"/>
        </w:rPr>
        <w:t xml:space="preserve">ar atstovybės </w:t>
      </w:r>
      <w:r w:rsidRPr="00C86EDC">
        <w:rPr>
          <w:rStyle w:val="HTMLspausdinimomainl"/>
          <w:rFonts w:ascii="Times New Roman" w:hAnsi="Times New Roman" w:cs="Times New Roman"/>
          <w:sz w:val="24"/>
          <w:szCs w:val="24"/>
        </w:rPr>
        <w:t>veikla nutraukiama visuotinio dalininkų susirinkimo sprendimu.</w:t>
      </w:r>
    </w:p>
    <w:p w14:paraId="2BB38E14" w14:textId="77777777" w:rsidR="00255534" w:rsidRPr="00C86EDC" w:rsidRDefault="00255534" w:rsidP="00C86EDC">
      <w:pPr>
        <w:ind w:firstLine="567"/>
        <w:jc w:val="both"/>
        <w:rPr>
          <w:szCs w:val="24"/>
        </w:rPr>
      </w:pPr>
    </w:p>
    <w:p w14:paraId="2BB38E15" w14:textId="18FF35F3" w:rsidR="00255534" w:rsidRPr="00C86EDC" w:rsidRDefault="00255534" w:rsidP="00F206E4">
      <w:pPr>
        <w:pStyle w:val="Antrat2"/>
        <w:rPr>
          <w:rStyle w:val="HTMLspausdinimomainl"/>
          <w:rFonts w:ascii="Times New Roman" w:hAnsi="Times New Roman" w:cs="Times New Roman"/>
          <w:sz w:val="24"/>
          <w:szCs w:val="24"/>
        </w:rPr>
      </w:pPr>
      <w:r w:rsidRPr="00C86EDC">
        <w:rPr>
          <w:szCs w:val="24"/>
        </w:rPr>
        <w:t>XI</w:t>
      </w:r>
      <w:r w:rsidR="000C1A73" w:rsidRPr="00C86EDC">
        <w:rPr>
          <w:szCs w:val="24"/>
        </w:rPr>
        <w:t>I</w:t>
      </w:r>
      <w:r w:rsidR="00574392">
        <w:rPr>
          <w:szCs w:val="24"/>
        </w:rPr>
        <w:t>I</w:t>
      </w:r>
      <w:r w:rsidRPr="00C86EDC">
        <w:rPr>
          <w:szCs w:val="24"/>
        </w:rPr>
        <w:t>. ĮSTAIGOS ĮSTATŲ PAKEITIMO TVARKA</w:t>
      </w:r>
    </w:p>
    <w:p w14:paraId="2BB38E16" w14:textId="77777777" w:rsidR="00255534" w:rsidRPr="00C86EDC" w:rsidRDefault="00255534" w:rsidP="00C86EDC">
      <w:pPr>
        <w:ind w:firstLine="567"/>
        <w:jc w:val="both"/>
        <w:rPr>
          <w:rStyle w:val="HTMLspausdinimomainl"/>
          <w:rFonts w:ascii="Times New Roman" w:eastAsia="Times New Roman" w:hAnsi="Times New Roman" w:cs="Times New Roman"/>
          <w:sz w:val="24"/>
          <w:szCs w:val="24"/>
        </w:rPr>
      </w:pPr>
    </w:p>
    <w:p w14:paraId="2BB38E17" w14:textId="3FEEC581" w:rsidR="00255534" w:rsidRPr="00C86EDC" w:rsidRDefault="0082460B" w:rsidP="00921F21">
      <w:pPr>
        <w:numPr>
          <w:ilvl w:val="0"/>
          <w:numId w:val="16"/>
        </w:numPr>
        <w:tabs>
          <w:tab w:val="clear" w:pos="831"/>
        </w:tabs>
        <w:ind w:left="0" w:firstLine="680"/>
        <w:jc w:val="both"/>
        <w:rPr>
          <w:rFonts w:eastAsia="Courier New"/>
          <w:szCs w:val="24"/>
        </w:rPr>
      </w:pPr>
      <w:r w:rsidRPr="00C86EDC">
        <w:rPr>
          <w:szCs w:val="24"/>
        </w:rPr>
        <w:t xml:space="preserve">Įstatų keitimo tvarka nesiskiria nuo nurodytosios </w:t>
      </w:r>
      <w:r w:rsidR="00A63A49">
        <w:rPr>
          <w:szCs w:val="24"/>
        </w:rPr>
        <w:t>Lietuvos Respublikos viešųjų</w:t>
      </w:r>
      <w:r w:rsidRPr="00C86EDC">
        <w:rPr>
          <w:szCs w:val="24"/>
        </w:rPr>
        <w:t xml:space="preserve"> įstaigų įstatyme.</w:t>
      </w:r>
    </w:p>
    <w:p w14:paraId="2BB38E18" w14:textId="2C31F685" w:rsidR="0082460B" w:rsidRPr="00C86EDC" w:rsidRDefault="0082460B" w:rsidP="00921F21">
      <w:pPr>
        <w:numPr>
          <w:ilvl w:val="0"/>
          <w:numId w:val="16"/>
        </w:numPr>
        <w:tabs>
          <w:tab w:val="clear" w:pos="831"/>
        </w:tabs>
        <w:ind w:left="0" w:firstLine="680"/>
        <w:jc w:val="both"/>
        <w:rPr>
          <w:rFonts w:eastAsia="Courier New"/>
          <w:szCs w:val="24"/>
        </w:rPr>
      </w:pPr>
      <w:r w:rsidRPr="00C86EDC">
        <w:rPr>
          <w:szCs w:val="24"/>
        </w:rPr>
        <w:t xml:space="preserve">Paaiškėjus, kad įstatuose yra nuostatų, prieštaraujančių </w:t>
      </w:r>
      <w:r w:rsidR="00A63A49">
        <w:rPr>
          <w:szCs w:val="24"/>
        </w:rPr>
        <w:t>Lietuvos Respublikos viešųjų</w:t>
      </w:r>
      <w:r w:rsidRPr="00C86EDC">
        <w:rPr>
          <w:szCs w:val="24"/>
        </w:rPr>
        <w:t xml:space="preserve"> įstaigų įstatymui ir kitiems įstatymams, įstatai turi būti pakeisti.</w:t>
      </w:r>
    </w:p>
    <w:p w14:paraId="2BB38E19" w14:textId="77777777" w:rsidR="00255534" w:rsidRPr="00C86EDC" w:rsidRDefault="00255534" w:rsidP="00921F21">
      <w:pPr>
        <w:numPr>
          <w:ilvl w:val="0"/>
          <w:numId w:val="16"/>
        </w:numPr>
        <w:tabs>
          <w:tab w:val="clear" w:pos="831"/>
        </w:tabs>
        <w:ind w:left="0" w:firstLine="680"/>
        <w:jc w:val="both"/>
        <w:rPr>
          <w:rStyle w:val="HTMLspausdinimomainl"/>
          <w:rFonts w:ascii="Times New Roman" w:hAnsi="Times New Roman" w:cs="Times New Roman"/>
          <w:sz w:val="24"/>
          <w:szCs w:val="24"/>
        </w:rPr>
      </w:pPr>
      <w:r w:rsidRPr="00C86EDC">
        <w:rPr>
          <w:rStyle w:val="HTMLspausdinimomainl"/>
          <w:rFonts w:ascii="Times New Roman" w:hAnsi="Times New Roman" w:cs="Times New Roman"/>
          <w:sz w:val="24"/>
          <w:szCs w:val="24"/>
        </w:rPr>
        <w:t>Įstatų pakeitimai įsigalioja nuo jų įregistravimo Juridinių asmenų registre teisės aktų nustatyta tvarka.</w:t>
      </w:r>
    </w:p>
    <w:p w14:paraId="2BB38E1B" w14:textId="77777777" w:rsidR="00901034" w:rsidRPr="00C86EDC" w:rsidRDefault="00901034" w:rsidP="00C86EDC">
      <w:pPr>
        <w:ind w:firstLine="567"/>
        <w:jc w:val="both"/>
        <w:rPr>
          <w:rStyle w:val="HTMLspausdinimomainl"/>
          <w:rFonts w:ascii="Times New Roman" w:hAnsi="Times New Roman" w:cs="Times New Roman"/>
          <w:sz w:val="24"/>
          <w:szCs w:val="24"/>
        </w:rPr>
      </w:pPr>
    </w:p>
    <w:p w14:paraId="2BB38E1C" w14:textId="0B7A0DF7" w:rsidR="00255534" w:rsidRPr="00C86EDC" w:rsidRDefault="00255534" w:rsidP="00F206E4">
      <w:pPr>
        <w:jc w:val="center"/>
        <w:rPr>
          <w:rStyle w:val="HTMLspausdinimomainl"/>
          <w:rFonts w:ascii="Times New Roman" w:hAnsi="Times New Roman" w:cs="Times New Roman"/>
          <w:b/>
          <w:bCs/>
          <w:sz w:val="24"/>
          <w:szCs w:val="24"/>
        </w:rPr>
      </w:pPr>
      <w:r w:rsidRPr="00C86EDC">
        <w:rPr>
          <w:b/>
          <w:bCs/>
          <w:caps/>
          <w:szCs w:val="24"/>
        </w:rPr>
        <w:t>x</w:t>
      </w:r>
      <w:r w:rsidR="00574392">
        <w:rPr>
          <w:b/>
          <w:bCs/>
          <w:caps/>
          <w:szCs w:val="24"/>
        </w:rPr>
        <w:t>IV</w:t>
      </w:r>
      <w:r w:rsidRPr="00C86EDC">
        <w:rPr>
          <w:b/>
          <w:bCs/>
          <w:caps/>
          <w:szCs w:val="24"/>
        </w:rPr>
        <w:t>. dokumentų ir kitos informacijos apie įstaigos veiklą pateikimo dalininkams tvarka</w:t>
      </w:r>
    </w:p>
    <w:p w14:paraId="2BB38E1D" w14:textId="77777777" w:rsidR="00255534" w:rsidRPr="00C86EDC" w:rsidRDefault="00255534" w:rsidP="00C86EDC">
      <w:pPr>
        <w:ind w:firstLine="567"/>
        <w:jc w:val="both"/>
        <w:rPr>
          <w:rStyle w:val="HTMLspausdinimomainl"/>
          <w:rFonts w:ascii="Times New Roman" w:hAnsi="Times New Roman" w:cs="Times New Roman"/>
          <w:sz w:val="24"/>
          <w:szCs w:val="24"/>
        </w:rPr>
      </w:pPr>
    </w:p>
    <w:p w14:paraId="2BB38E1E" w14:textId="77777777" w:rsidR="00255534" w:rsidRPr="00C86EDC" w:rsidRDefault="0082460B" w:rsidP="00921F21">
      <w:pPr>
        <w:numPr>
          <w:ilvl w:val="0"/>
          <w:numId w:val="16"/>
        </w:numPr>
        <w:tabs>
          <w:tab w:val="clear" w:pos="831"/>
        </w:tabs>
        <w:ind w:left="0" w:firstLine="680"/>
        <w:jc w:val="both"/>
        <w:rPr>
          <w:szCs w:val="24"/>
        </w:rPr>
      </w:pPr>
      <w:r w:rsidRPr="00C86EDC">
        <w:rPr>
          <w:szCs w:val="24"/>
        </w:rPr>
        <w:t>Dalininko raštišku reikalavimu ne vėliau kaip per 7 dienas nuo reikalavimo gavimo dienos Įstaigos dokumentai dalininkui pateikiami susipažinti Įstaigos darbo valandomis jos buveinėje ar kitoje Įstaigos vadovo nurodytoje vietoje, kurioje dokumentai yra saugomi. Šių dokumentų kopijos dalininkui gali būti siunčiamos registruotu laišku adresu, kurį dalininkas nurodęs Įstaigai, arba įteikiamos pasirašytinai ar elektroninių ryšių priemonėmis.</w:t>
      </w:r>
      <w:r w:rsidR="00255534" w:rsidRPr="00C86EDC">
        <w:rPr>
          <w:szCs w:val="24"/>
        </w:rPr>
        <w:t xml:space="preserve"> Atsisakymas pateikti prašomus dokumentus turi būti įforminamas raštu, jeigu to reikalauja dalininkas. Ginčus dėl teisės į informaciją sprendžia teismas. </w:t>
      </w:r>
    </w:p>
    <w:p w14:paraId="2BB38E1F" w14:textId="77777777" w:rsidR="00255534" w:rsidRPr="00C86EDC" w:rsidRDefault="00255534" w:rsidP="00921F21">
      <w:pPr>
        <w:numPr>
          <w:ilvl w:val="0"/>
          <w:numId w:val="16"/>
        </w:numPr>
        <w:tabs>
          <w:tab w:val="clear" w:pos="831"/>
        </w:tabs>
        <w:ind w:left="0" w:firstLine="680"/>
        <w:jc w:val="both"/>
        <w:rPr>
          <w:szCs w:val="24"/>
        </w:rPr>
      </w:pPr>
      <w:r w:rsidRPr="00C86EDC">
        <w:rPr>
          <w:szCs w:val="24"/>
        </w:rPr>
        <w:t>Įstaigos dokumentai ar kita informacija dalininkams turi būti pateikiama nemokamai.</w:t>
      </w:r>
      <w:r w:rsidR="00392279" w:rsidRPr="00C86EDC">
        <w:rPr>
          <w:szCs w:val="24"/>
        </w:rPr>
        <w:t xml:space="preserve"> </w:t>
      </w:r>
    </w:p>
    <w:p w14:paraId="2BB38E20" w14:textId="77777777" w:rsidR="00255534" w:rsidRPr="00C86EDC" w:rsidRDefault="00255534" w:rsidP="00921F21">
      <w:pPr>
        <w:numPr>
          <w:ilvl w:val="0"/>
          <w:numId w:val="16"/>
        </w:numPr>
        <w:tabs>
          <w:tab w:val="clear" w:pos="831"/>
        </w:tabs>
        <w:ind w:left="0" w:firstLine="680"/>
        <w:jc w:val="both"/>
        <w:rPr>
          <w:szCs w:val="24"/>
        </w:rPr>
      </w:pPr>
      <w:r w:rsidRPr="00C86EDC">
        <w:rPr>
          <w:szCs w:val="24"/>
        </w:rPr>
        <w:lastRenderedPageBreak/>
        <w:t xml:space="preserve">Apie įvykius, turinčius esminės reikšmės Įstaigos veiklai, dalininkams turi būti pranešta registruotu laišku arba pasirašytinai įteikiant pranešimą kiekvienam dalininkui. </w:t>
      </w:r>
    </w:p>
    <w:p w14:paraId="009FC90A" w14:textId="77777777" w:rsidR="00F603A0" w:rsidRDefault="00F603A0" w:rsidP="00F206E4">
      <w:pPr>
        <w:jc w:val="center"/>
        <w:rPr>
          <w:b/>
          <w:bCs/>
          <w:caps/>
          <w:szCs w:val="24"/>
        </w:rPr>
      </w:pPr>
    </w:p>
    <w:p w14:paraId="2BB38E23" w14:textId="2C7C8CCB" w:rsidR="00255534" w:rsidRPr="00C86EDC" w:rsidRDefault="00574392" w:rsidP="00F206E4">
      <w:pPr>
        <w:jc w:val="center"/>
        <w:rPr>
          <w:b/>
          <w:bCs/>
          <w:szCs w:val="24"/>
        </w:rPr>
      </w:pPr>
      <w:r>
        <w:rPr>
          <w:b/>
          <w:bCs/>
          <w:caps/>
          <w:szCs w:val="24"/>
        </w:rPr>
        <w:t>X</w:t>
      </w:r>
      <w:r w:rsidR="0082460B" w:rsidRPr="00C86EDC">
        <w:rPr>
          <w:b/>
          <w:bCs/>
          <w:caps/>
          <w:szCs w:val="24"/>
        </w:rPr>
        <w:t>V</w:t>
      </w:r>
      <w:r w:rsidR="00255534" w:rsidRPr="00C86EDC">
        <w:rPr>
          <w:b/>
          <w:bCs/>
          <w:caps/>
          <w:szCs w:val="24"/>
        </w:rPr>
        <w:t>. informacijos apie Įstaigos veiklą pateikimo visuomenei tvarka</w:t>
      </w:r>
    </w:p>
    <w:p w14:paraId="2BB38E24" w14:textId="77777777" w:rsidR="00255534" w:rsidRPr="00C86EDC" w:rsidRDefault="00255534" w:rsidP="00C86EDC">
      <w:pPr>
        <w:ind w:firstLine="567"/>
        <w:jc w:val="both"/>
        <w:rPr>
          <w:szCs w:val="24"/>
        </w:rPr>
      </w:pPr>
    </w:p>
    <w:p w14:paraId="2BB38E25" w14:textId="77777777" w:rsidR="00255534" w:rsidRPr="00C86EDC" w:rsidRDefault="00255534" w:rsidP="00921F21">
      <w:pPr>
        <w:numPr>
          <w:ilvl w:val="0"/>
          <w:numId w:val="16"/>
        </w:numPr>
        <w:tabs>
          <w:tab w:val="clear" w:pos="831"/>
        </w:tabs>
        <w:ind w:left="0" w:firstLine="680"/>
        <w:jc w:val="both"/>
        <w:rPr>
          <w:szCs w:val="24"/>
        </w:rPr>
      </w:pPr>
      <w:r w:rsidRPr="00C86EDC">
        <w:rPr>
          <w:szCs w:val="24"/>
        </w:rPr>
        <w:t>Įstaigos veiklos ataskaita</w:t>
      </w:r>
      <w:r w:rsidR="005A584A" w:rsidRPr="00C86EDC">
        <w:rPr>
          <w:szCs w:val="24"/>
        </w:rPr>
        <w:t>,</w:t>
      </w:r>
      <w:r w:rsidRPr="00C86EDC">
        <w:rPr>
          <w:szCs w:val="24"/>
        </w:rPr>
        <w:t xml:space="preserve"> </w:t>
      </w:r>
      <w:r w:rsidR="005A584A" w:rsidRPr="00C86EDC">
        <w:rPr>
          <w:szCs w:val="24"/>
        </w:rPr>
        <w:t xml:space="preserve">taip pat kita informacija, kuri pateikiama visuomenei ir kurią nustato visuotinis dalininkų susirinkimas, </w:t>
      </w:r>
      <w:r w:rsidRPr="00C86EDC">
        <w:rPr>
          <w:szCs w:val="24"/>
        </w:rPr>
        <w:t xml:space="preserve">yra vieša. Bet kurio fizinio ar juridinio asmens </w:t>
      </w:r>
      <w:r w:rsidR="005A584A" w:rsidRPr="00C86EDC">
        <w:rPr>
          <w:szCs w:val="24"/>
        </w:rPr>
        <w:t>prašy</w:t>
      </w:r>
      <w:r w:rsidRPr="00C86EDC">
        <w:rPr>
          <w:szCs w:val="24"/>
        </w:rPr>
        <w:t>mu Įstaiga turi sudaryti sąlygas ši</w:t>
      </w:r>
      <w:r w:rsidR="00CB6734" w:rsidRPr="00C86EDC">
        <w:rPr>
          <w:szCs w:val="24"/>
        </w:rPr>
        <w:t xml:space="preserve">ems asmenims </w:t>
      </w:r>
      <w:r w:rsidRPr="00C86EDC">
        <w:rPr>
          <w:szCs w:val="24"/>
        </w:rPr>
        <w:t xml:space="preserve">susipažinti su </w:t>
      </w:r>
      <w:r w:rsidR="005A584A" w:rsidRPr="00C86EDC">
        <w:rPr>
          <w:szCs w:val="24"/>
        </w:rPr>
        <w:t>minėtais dokumentais ir informacija</w:t>
      </w:r>
      <w:r w:rsidRPr="00C86EDC">
        <w:rPr>
          <w:szCs w:val="24"/>
        </w:rPr>
        <w:t>.</w:t>
      </w:r>
    </w:p>
    <w:p w14:paraId="2BB38E26" w14:textId="3749A0F1" w:rsidR="00255534" w:rsidRPr="00AC130F" w:rsidRDefault="00255534" w:rsidP="00921F21">
      <w:pPr>
        <w:numPr>
          <w:ilvl w:val="0"/>
          <w:numId w:val="16"/>
        </w:numPr>
        <w:tabs>
          <w:tab w:val="clear" w:pos="831"/>
        </w:tabs>
        <w:ind w:left="0" w:firstLine="680"/>
        <w:jc w:val="both"/>
        <w:rPr>
          <w:strike/>
          <w:szCs w:val="24"/>
        </w:rPr>
      </w:pPr>
      <w:r w:rsidRPr="00C86EDC">
        <w:rPr>
          <w:szCs w:val="24"/>
        </w:rPr>
        <w:t xml:space="preserve">Informacija apie Įstaigos veiklą pateikiama ir </w:t>
      </w:r>
      <w:r w:rsidR="005A584A" w:rsidRPr="00C86EDC">
        <w:rPr>
          <w:szCs w:val="24"/>
        </w:rPr>
        <w:t>Įstaigos interneto svetainėje</w:t>
      </w:r>
      <w:r w:rsidR="00CB7316">
        <w:rPr>
          <w:szCs w:val="24"/>
        </w:rPr>
        <w:t>.</w:t>
      </w:r>
      <w:bookmarkStart w:id="12" w:name="_GoBack"/>
      <w:bookmarkEnd w:id="12"/>
    </w:p>
    <w:p w14:paraId="2BB38E28" w14:textId="77777777" w:rsidR="003029BB" w:rsidRPr="00AC130F" w:rsidRDefault="003029BB" w:rsidP="00C86EDC">
      <w:pPr>
        <w:ind w:firstLine="567"/>
        <w:jc w:val="both"/>
        <w:rPr>
          <w:strike/>
          <w:szCs w:val="24"/>
        </w:rPr>
      </w:pPr>
    </w:p>
    <w:p w14:paraId="2BB38E29" w14:textId="41320D5B" w:rsidR="00255534" w:rsidRDefault="00255534" w:rsidP="00F206E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4"/>
          <w:szCs w:val="24"/>
          <w:lang w:val="lt-LT"/>
        </w:rPr>
      </w:pPr>
      <w:r w:rsidRPr="00C86EDC">
        <w:rPr>
          <w:rFonts w:ascii="Times New Roman" w:hAnsi="Times New Roman" w:cs="Times New Roman"/>
          <w:b/>
          <w:bCs/>
          <w:sz w:val="24"/>
          <w:szCs w:val="24"/>
          <w:lang w:val="lt-LT"/>
        </w:rPr>
        <w:t>XV</w:t>
      </w:r>
      <w:r w:rsidR="00574392">
        <w:rPr>
          <w:rFonts w:ascii="Times New Roman" w:hAnsi="Times New Roman" w:cs="Times New Roman"/>
          <w:b/>
          <w:bCs/>
          <w:sz w:val="24"/>
          <w:szCs w:val="24"/>
          <w:lang w:val="lt-LT"/>
        </w:rPr>
        <w:t>I</w:t>
      </w:r>
      <w:r w:rsidRPr="00C86EDC">
        <w:rPr>
          <w:rFonts w:ascii="Times New Roman" w:hAnsi="Times New Roman" w:cs="Times New Roman"/>
          <w:b/>
          <w:bCs/>
          <w:sz w:val="24"/>
          <w:szCs w:val="24"/>
          <w:lang w:val="lt-LT"/>
        </w:rPr>
        <w:t>. ĮSTAIGOS REORGANIZAVIMAS, PERTVARKYMAS IR LIKVIDAVIMAS</w:t>
      </w:r>
    </w:p>
    <w:p w14:paraId="2BB38E2A" w14:textId="77777777" w:rsidR="003029BB" w:rsidRPr="00C86EDC" w:rsidRDefault="003029BB" w:rsidP="00C86ED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4"/>
          <w:szCs w:val="24"/>
          <w:lang w:val="lt-LT"/>
        </w:rPr>
      </w:pPr>
    </w:p>
    <w:p w14:paraId="2BB38E2B" w14:textId="3A150CEE" w:rsidR="00255534" w:rsidRPr="00C86EDC" w:rsidRDefault="00255534" w:rsidP="00921F21">
      <w:pPr>
        <w:numPr>
          <w:ilvl w:val="0"/>
          <w:numId w:val="16"/>
        </w:numPr>
        <w:tabs>
          <w:tab w:val="clear" w:pos="831"/>
        </w:tabs>
        <w:ind w:left="0" w:firstLine="680"/>
        <w:jc w:val="both"/>
        <w:rPr>
          <w:szCs w:val="24"/>
        </w:rPr>
      </w:pPr>
      <w:r w:rsidRPr="00C86EDC">
        <w:rPr>
          <w:szCs w:val="24"/>
        </w:rPr>
        <w:t xml:space="preserve">Įstaiga gali būti reorganizuojama, pertvarkoma ar likviduojama </w:t>
      </w:r>
      <w:r w:rsidR="00144382">
        <w:rPr>
          <w:szCs w:val="24"/>
        </w:rPr>
        <w:t>v</w:t>
      </w:r>
      <w:r w:rsidRPr="00C86EDC">
        <w:rPr>
          <w:szCs w:val="24"/>
        </w:rPr>
        <w:t>isuotinio dalininkų susirinkimo sprendimu, priimtu ne mažesne kaip 2/3 visų susirinkime dalyvaujančių dalininkų balsų dauguma.</w:t>
      </w:r>
    </w:p>
    <w:p w14:paraId="2BB38E2C" w14:textId="4E57BC0F" w:rsidR="00255534" w:rsidRPr="00C86EDC" w:rsidRDefault="00255534" w:rsidP="00921F21">
      <w:pPr>
        <w:numPr>
          <w:ilvl w:val="0"/>
          <w:numId w:val="16"/>
        </w:numPr>
        <w:tabs>
          <w:tab w:val="clear" w:pos="831"/>
        </w:tabs>
        <w:ind w:left="0" w:firstLine="680"/>
        <w:jc w:val="both"/>
        <w:rPr>
          <w:szCs w:val="24"/>
        </w:rPr>
      </w:pPr>
      <w:r w:rsidRPr="00C86EDC">
        <w:rPr>
          <w:szCs w:val="24"/>
        </w:rPr>
        <w:t xml:space="preserve">Įstaiga reorganizuojama, pertvarkoma ar likviduojama Lietuvos Respublikos </w:t>
      </w:r>
      <w:r w:rsidR="00BD2D81">
        <w:rPr>
          <w:szCs w:val="24"/>
        </w:rPr>
        <w:t>c</w:t>
      </w:r>
      <w:r w:rsidRPr="00C86EDC">
        <w:rPr>
          <w:szCs w:val="24"/>
        </w:rPr>
        <w:t xml:space="preserve">ivilinio kodekso ir </w:t>
      </w:r>
      <w:r w:rsidR="00144382">
        <w:rPr>
          <w:szCs w:val="24"/>
        </w:rPr>
        <w:t>Lietuvos Respublikos viešųjų</w:t>
      </w:r>
      <w:r w:rsidRPr="00C86EDC">
        <w:rPr>
          <w:szCs w:val="24"/>
        </w:rPr>
        <w:t xml:space="preserve"> įstaigų įstatymo nustatyta tvarka.</w:t>
      </w:r>
    </w:p>
    <w:p w14:paraId="2BB38E2D" w14:textId="77777777" w:rsidR="00255534" w:rsidRPr="00C86EDC" w:rsidRDefault="00255534" w:rsidP="00C86EDC">
      <w:pPr>
        <w:ind w:firstLine="567"/>
        <w:jc w:val="both"/>
        <w:rPr>
          <w:szCs w:val="24"/>
        </w:rPr>
      </w:pPr>
    </w:p>
    <w:p w14:paraId="2BB38E2E" w14:textId="38372C15" w:rsidR="00255534" w:rsidRPr="00C86EDC" w:rsidRDefault="00255534" w:rsidP="00F206E4">
      <w:pPr>
        <w:pStyle w:val="Antrat2"/>
        <w:tabs>
          <w:tab w:val="clear" w:pos="1276"/>
        </w:tabs>
        <w:rPr>
          <w:caps/>
          <w:szCs w:val="24"/>
        </w:rPr>
      </w:pPr>
      <w:r w:rsidRPr="00C86EDC">
        <w:rPr>
          <w:caps/>
          <w:szCs w:val="24"/>
        </w:rPr>
        <w:t>XVI</w:t>
      </w:r>
      <w:r w:rsidR="00574392">
        <w:rPr>
          <w:caps/>
          <w:szCs w:val="24"/>
        </w:rPr>
        <w:t>I</w:t>
      </w:r>
      <w:r w:rsidRPr="00C86EDC">
        <w:rPr>
          <w:caps/>
          <w:szCs w:val="24"/>
        </w:rPr>
        <w:t>. pranešimų ir skelbimų paskelbimo tvarka</w:t>
      </w:r>
    </w:p>
    <w:p w14:paraId="2BB38E2F" w14:textId="77777777" w:rsidR="00255534" w:rsidRPr="00C86EDC" w:rsidRDefault="00255534" w:rsidP="00C86EDC">
      <w:pPr>
        <w:ind w:firstLine="567"/>
        <w:jc w:val="both"/>
        <w:rPr>
          <w:szCs w:val="24"/>
        </w:rPr>
      </w:pPr>
    </w:p>
    <w:p w14:paraId="2BB38E30" w14:textId="501251E8" w:rsidR="00255534" w:rsidRPr="00C86EDC" w:rsidRDefault="00255534" w:rsidP="00921F21">
      <w:pPr>
        <w:numPr>
          <w:ilvl w:val="0"/>
          <w:numId w:val="16"/>
        </w:numPr>
        <w:tabs>
          <w:tab w:val="clear" w:pos="831"/>
        </w:tabs>
        <w:ind w:left="0" w:firstLine="680"/>
        <w:jc w:val="both"/>
        <w:rPr>
          <w:szCs w:val="24"/>
        </w:rPr>
      </w:pPr>
      <w:r w:rsidRPr="00C86EDC">
        <w:rPr>
          <w:szCs w:val="24"/>
        </w:rPr>
        <w:t xml:space="preserve">Visi pranešimai ir skelbimai, kurie pagal Lietuvos Respublikos </w:t>
      </w:r>
      <w:r w:rsidR="00957ECE">
        <w:rPr>
          <w:szCs w:val="24"/>
        </w:rPr>
        <w:t>c</w:t>
      </w:r>
      <w:r w:rsidRPr="00C86EDC">
        <w:rPr>
          <w:szCs w:val="24"/>
        </w:rPr>
        <w:t xml:space="preserve">ivilinį kodeksą ir </w:t>
      </w:r>
      <w:r w:rsidR="00144382">
        <w:rPr>
          <w:szCs w:val="24"/>
        </w:rPr>
        <w:t xml:space="preserve">Lietuvos Respublikos viešųjų </w:t>
      </w:r>
      <w:r w:rsidRPr="00C86EDC">
        <w:rPr>
          <w:szCs w:val="24"/>
        </w:rPr>
        <w:t xml:space="preserve">įstaigų įstatymą turi būti skelbiami viešai, skelbiami </w:t>
      </w:r>
      <w:r w:rsidR="003F49A1" w:rsidRPr="00913532">
        <w:rPr>
          <w:spacing w:val="-6"/>
          <w:szCs w:val="24"/>
        </w:rPr>
        <w:t>VĮ Registrų centro leidžiamame elektroniniame leidinyje „Juridinių asmenų vieši pranešimai“</w:t>
      </w:r>
      <w:r w:rsidRPr="00913532">
        <w:rPr>
          <w:szCs w:val="24"/>
        </w:rPr>
        <w:t>.</w:t>
      </w:r>
      <w:r w:rsidRPr="00C86EDC">
        <w:rPr>
          <w:szCs w:val="24"/>
        </w:rPr>
        <w:t xml:space="preserve"> Pranešimuose turi būti nurodyta visa informacija, kurią pateikti reikalauja Lietuvos Respublikos </w:t>
      </w:r>
      <w:r w:rsidR="00957ECE">
        <w:rPr>
          <w:szCs w:val="24"/>
        </w:rPr>
        <w:t>c</w:t>
      </w:r>
      <w:r w:rsidRPr="00C86EDC">
        <w:rPr>
          <w:szCs w:val="24"/>
        </w:rPr>
        <w:t xml:space="preserve">ivilinis kodeksas ir </w:t>
      </w:r>
      <w:r w:rsidR="001B22B4" w:rsidRPr="00C86EDC">
        <w:rPr>
          <w:szCs w:val="24"/>
        </w:rPr>
        <w:t xml:space="preserve">Lietuvos Respublikos </w:t>
      </w:r>
      <w:r w:rsidR="001B22B4">
        <w:rPr>
          <w:szCs w:val="24"/>
        </w:rPr>
        <w:t>v</w:t>
      </w:r>
      <w:r w:rsidRPr="00C86EDC">
        <w:rPr>
          <w:szCs w:val="24"/>
        </w:rPr>
        <w:t>iešųjų įstaigų įstatymas.</w:t>
      </w:r>
    </w:p>
    <w:p w14:paraId="2BB38E31" w14:textId="77777777" w:rsidR="003F49A1" w:rsidRPr="00C86EDC" w:rsidRDefault="003F49A1" w:rsidP="00921F21">
      <w:pPr>
        <w:numPr>
          <w:ilvl w:val="0"/>
          <w:numId w:val="16"/>
        </w:numPr>
        <w:tabs>
          <w:tab w:val="clear" w:pos="831"/>
        </w:tabs>
        <w:ind w:left="0" w:firstLine="680"/>
        <w:jc w:val="both"/>
        <w:rPr>
          <w:szCs w:val="24"/>
        </w:rPr>
      </w:pPr>
      <w:r w:rsidRPr="00C86EDC">
        <w:rPr>
          <w:spacing w:val="4"/>
          <w:szCs w:val="24"/>
        </w:rPr>
        <w:t xml:space="preserve">Kiti Įstaigos pranešimai dalininkams ir kitiems asmenims siunčiami registruotu laišku arba įteikiami </w:t>
      </w:r>
      <w:r w:rsidRPr="00C86EDC">
        <w:rPr>
          <w:szCs w:val="24"/>
        </w:rPr>
        <w:t>pasirašytinai ar elektroninių ryšių priemonėmis. Kai pranešimai dalininkui siunčiami registruotu laišku, jie siunčiami adresu, kurį dalininkas nurodęs Įstaigai. Skubūs pranešimai gali būti perduoti elektroninių ryšių priemonėmis, originalai tą pačią dieną išsiunčiami adresatui registruotu laišku ar įteikiami pasirašytinai.</w:t>
      </w:r>
    </w:p>
    <w:p w14:paraId="2BB38E32" w14:textId="77777777" w:rsidR="003F49A1" w:rsidRPr="00C86EDC" w:rsidRDefault="003F49A1" w:rsidP="00921F21">
      <w:pPr>
        <w:numPr>
          <w:ilvl w:val="0"/>
          <w:numId w:val="16"/>
        </w:numPr>
        <w:tabs>
          <w:tab w:val="clear" w:pos="831"/>
        </w:tabs>
        <w:ind w:left="0" w:firstLine="680"/>
        <w:jc w:val="both"/>
        <w:rPr>
          <w:szCs w:val="24"/>
        </w:rPr>
      </w:pPr>
      <w:r w:rsidRPr="00C86EDC">
        <w:rPr>
          <w:szCs w:val="24"/>
        </w:rPr>
        <w:t>Už pranešimų išsiuntimą laiku ar jų įteikimą pasirašytinai atsako Įstaigos vadovas.</w:t>
      </w:r>
    </w:p>
    <w:p w14:paraId="2BB38E33" w14:textId="77777777" w:rsidR="00255534" w:rsidRDefault="00255534" w:rsidP="00C86EDC">
      <w:pPr>
        <w:pStyle w:val="Pagrindinistekstas"/>
        <w:ind w:firstLine="567"/>
        <w:jc w:val="both"/>
        <w:rPr>
          <w:rStyle w:val="HTMLspausdinimomainl"/>
          <w:rFonts w:ascii="Times New Roman" w:hAnsi="Times New Roman" w:cs="Times New Roman"/>
          <w:sz w:val="24"/>
          <w:szCs w:val="24"/>
        </w:rPr>
      </w:pPr>
    </w:p>
    <w:p w14:paraId="2BB38E34" w14:textId="77777777" w:rsidR="00D14430" w:rsidRDefault="00D14430" w:rsidP="00C86EDC">
      <w:pPr>
        <w:pStyle w:val="Pagrindinistekstas"/>
        <w:ind w:firstLine="567"/>
        <w:jc w:val="both"/>
        <w:rPr>
          <w:rStyle w:val="HTMLspausdinimomainl"/>
          <w:rFonts w:ascii="Times New Roman" w:hAnsi="Times New Roman" w:cs="Times New Roman"/>
          <w:sz w:val="24"/>
          <w:szCs w:val="24"/>
        </w:rPr>
      </w:pPr>
    </w:p>
    <w:p w14:paraId="2BB38E35" w14:textId="77777777" w:rsidR="00D14430" w:rsidRPr="00C86EDC" w:rsidRDefault="00D14430" w:rsidP="00C86EDC">
      <w:pPr>
        <w:pStyle w:val="Pagrindinistekstas"/>
        <w:ind w:firstLine="567"/>
        <w:jc w:val="both"/>
        <w:rPr>
          <w:rStyle w:val="HTMLspausdinimomainl"/>
          <w:rFonts w:ascii="Times New Roman" w:hAnsi="Times New Roman" w:cs="Times New Roman"/>
          <w:sz w:val="24"/>
          <w:szCs w:val="24"/>
        </w:rPr>
      </w:pPr>
    </w:p>
    <w:tbl>
      <w:tblPr>
        <w:tblW w:w="10320" w:type="dxa"/>
        <w:tblLayout w:type="fixed"/>
        <w:tblLook w:val="01E0" w:firstRow="1" w:lastRow="1" w:firstColumn="1" w:lastColumn="1" w:noHBand="0" w:noVBand="0"/>
      </w:tblPr>
      <w:tblGrid>
        <w:gridCol w:w="2522"/>
        <w:gridCol w:w="284"/>
        <w:gridCol w:w="1703"/>
        <w:gridCol w:w="283"/>
        <w:gridCol w:w="3785"/>
        <w:gridCol w:w="300"/>
        <w:gridCol w:w="1443"/>
      </w:tblGrid>
      <w:tr w:rsidR="00D14430" w14:paraId="2BB38E3D" w14:textId="77777777" w:rsidTr="00D14430">
        <w:trPr>
          <w:trHeight w:val="340"/>
        </w:trPr>
        <w:tc>
          <w:tcPr>
            <w:tcW w:w="2518" w:type="dxa"/>
            <w:tcBorders>
              <w:top w:val="single" w:sz="4" w:space="0" w:color="auto"/>
              <w:left w:val="nil"/>
              <w:bottom w:val="nil"/>
              <w:right w:val="nil"/>
            </w:tcBorders>
            <w:hideMark/>
          </w:tcPr>
          <w:p w14:paraId="2BB38E36" w14:textId="5C22BEFE" w:rsidR="00D14430" w:rsidRDefault="00D14430" w:rsidP="00226F48">
            <w:pPr>
              <w:tabs>
                <w:tab w:val="left" w:pos="3195"/>
                <w:tab w:val="left" w:pos="6330"/>
              </w:tabs>
              <w:ind w:left="-57" w:right="-57"/>
              <w:jc w:val="center"/>
              <w:rPr>
                <w:color w:val="000000"/>
                <w:sz w:val="20"/>
                <w:szCs w:val="24"/>
              </w:rPr>
            </w:pPr>
            <w:r>
              <w:rPr>
                <w:i/>
                <w:sz w:val="20"/>
                <w:szCs w:val="18"/>
              </w:rPr>
              <w:t>(</w:t>
            </w:r>
            <w:r w:rsidR="00226F48">
              <w:rPr>
                <w:i/>
                <w:sz w:val="20"/>
                <w:szCs w:val="18"/>
              </w:rPr>
              <w:t>s</w:t>
            </w:r>
            <w:r>
              <w:rPr>
                <w:i/>
                <w:sz w:val="20"/>
                <w:szCs w:val="18"/>
              </w:rPr>
              <w:t>teigėjas; įgaliotas asmuo</w:t>
            </w:r>
            <w:r w:rsidR="003F2CD6">
              <w:rPr>
                <w:i/>
                <w:sz w:val="20"/>
                <w:szCs w:val="18"/>
              </w:rPr>
              <w:t>)</w:t>
            </w:r>
          </w:p>
        </w:tc>
        <w:tc>
          <w:tcPr>
            <w:tcW w:w="284" w:type="dxa"/>
          </w:tcPr>
          <w:p w14:paraId="2BB38E37" w14:textId="77777777" w:rsidR="00D14430" w:rsidRDefault="00D14430">
            <w:pPr>
              <w:tabs>
                <w:tab w:val="left" w:pos="3195"/>
                <w:tab w:val="left" w:pos="6330"/>
              </w:tabs>
              <w:ind w:left="-57" w:right="-57"/>
              <w:jc w:val="center"/>
              <w:rPr>
                <w:color w:val="000000"/>
                <w:sz w:val="20"/>
                <w:szCs w:val="24"/>
              </w:rPr>
            </w:pPr>
          </w:p>
        </w:tc>
        <w:tc>
          <w:tcPr>
            <w:tcW w:w="1701" w:type="dxa"/>
            <w:tcBorders>
              <w:top w:val="single" w:sz="4" w:space="0" w:color="auto"/>
              <w:left w:val="nil"/>
              <w:bottom w:val="nil"/>
              <w:right w:val="nil"/>
            </w:tcBorders>
            <w:hideMark/>
          </w:tcPr>
          <w:p w14:paraId="2BB38E38" w14:textId="77777777" w:rsidR="00D14430" w:rsidRDefault="00D14430">
            <w:pPr>
              <w:tabs>
                <w:tab w:val="left" w:pos="3195"/>
                <w:tab w:val="left" w:pos="6330"/>
              </w:tabs>
              <w:ind w:left="-57" w:right="-57"/>
              <w:jc w:val="center"/>
              <w:rPr>
                <w:sz w:val="20"/>
                <w:szCs w:val="24"/>
              </w:rPr>
            </w:pPr>
            <w:r>
              <w:rPr>
                <w:i/>
                <w:sz w:val="20"/>
                <w:szCs w:val="18"/>
              </w:rPr>
              <w:t>(parašas)</w:t>
            </w:r>
          </w:p>
        </w:tc>
        <w:tc>
          <w:tcPr>
            <w:tcW w:w="283" w:type="dxa"/>
          </w:tcPr>
          <w:p w14:paraId="2BB38E39" w14:textId="77777777" w:rsidR="00D14430" w:rsidRDefault="00D14430">
            <w:pPr>
              <w:ind w:left="-57" w:right="-57"/>
              <w:jc w:val="center"/>
              <w:rPr>
                <w:sz w:val="20"/>
                <w:szCs w:val="24"/>
              </w:rPr>
            </w:pPr>
          </w:p>
        </w:tc>
        <w:tc>
          <w:tcPr>
            <w:tcW w:w="3780" w:type="dxa"/>
            <w:tcBorders>
              <w:top w:val="single" w:sz="4" w:space="0" w:color="auto"/>
              <w:left w:val="nil"/>
              <w:bottom w:val="nil"/>
              <w:right w:val="nil"/>
            </w:tcBorders>
            <w:hideMark/>
          </w:tcPr>
          <w:p w14:paraId="2BB38E3A" w14:textId="28026E60" w:rsidR="00D14430" w:rsidRDefault="00D14430" w:rsidP="003F2CD6">
            <w:pPr>
              <w:ind w:left="-57" w:right="-57"/>
              <w:jc w:val="center"/>
              <w:rPr>
                <w:sz w:val="20"/>
                <w:szCs w:val="24"/>
              </w:rPr>
            </w:pPr>
            <w:r>
              <w:rPr>
                <w:i/>
                <w:sz w:val="20"/>
                <w:szCs w:val="18"/>
              </w:rPr>
              <w:t>(vardas</w:t>
            </w:r>
            <w:r w:rsidR="003F2CD6">
              <w:rPr>
                <w:i/>
                <w:sz w:val="20"/>
                <w:szCs w:val="18"/>
              </w:rPr>
              <w:t xml:space="preserve"> ir</w:t>
            </w:r>
            <w:r>
              <w:rPr>
                <w:i/>
                <w:sz w:val="20"/>
                <w:szCs w:val="18"/>
              </w:rPr>
              <w:t xml:space="preserve"> pavardė)</w:t>
            </w:r>
          </w:p>
        </w:tc>
        <w:tc>
          <w:tcPr>
            <w:tcW w:w="300" w:type="dxa"/>
          </w:tcPr>
          <w:p w14:paraId="2BB38E3B" w14:textId="77777777" w:rsidR="00D14430" w:rsidRDefault="00D14430">
            <w:pPr>
              <w:ind w:right="-57"/>
              <w:jc w:val="center"/>
              <w:rPr>
                <w:sz w:val="20"/>
                <w:szCs w:val="24"/>
              </w:rPr>
            </w:pPr>
          </w:p>
        </w:tc>
        <w:tc>
          <w:tcPr>
            <w:tcW w:w="1441" w:type="dxa"/>
            <w:tcBorders>
              <w:top w:val="single" w:sz="4" w:space="0" w:color="auto"/>
              <w:left w:val="nil"/>
              <w:bottom w:val="nil"/>
              <w:right w:val="nil"/>
            </w:tcBorders>
            <w:hideMark/>
          </w:tcPr>
          <w:p w14:paraId="2BB38E3C" w14:textId="77777777" w:rsidR="00D14430" w:rsidRDefault="00D14430">
            <w:pPr>
              <w:ind w:right="-57"/>
              <w:jc w:val="center"/>
              <w:rPr>
                <w:i/>
                <w:sz w:val="20"/>
                <w:szCs w:val="18"/>
              </w:rPr>
            </w:pPr>
            <w:r>
              <w:rPr>
                <w:i/>
                <w:sz w:val="20"/>
                <w:szCs w:val="18"/>
              </w:rPr>
              <w:t>(data)</w:t>
            </w:r>
          </w:p>
        </w:tc>
      </w:tr>
    </w:tbl>
    <w:p w14:paraId="2BB38E3E" w14:textId="77777777" w:rsidR="00255534" w:rsidRDefault="00255534" w:rsidP="00C86EDC">
      <w:pPr>
        <w:pStyle w:val="Pagrindinistekstas"/>
        <w:ind w:firstLine="567"/>
        <w:jc w:val="both"/>
        <w:rPr>
          <w:rStyle w:val="HTMLspausdinimomainl"/>
          <w:rFonts w:ascii="Times New Roman" w:hAnsi="Times New Roman" w:cs="Times New Roman"/>
          <w:sz w:val="24"/>
          <w:szCs w:val="24"/>
        </w:rPr>
      </w:pPr>
    </w:p>
    <w:p w14:paraId="2BB38E3F" w14:textId="77777777" w:rsidR="00D14430" w:rsidRPr="00C86EDC" w:rsidRDefault="00D14430" w:rsidP="00C86EDC">
      <w:pPr>
        <w:pStyle w:val="Pagrindinistekstas"/>
        <w:ind w:firstLine="567"/>
        <w:jc w:val="both"/>
        <w:rPr>
          <w:rStyle w:val="HTMLspausdinimomainl"/>
          <w:rFonts w:ascii="Times New Roman" w:hAnsi="Times New Roman" w:cs="Times New Roman"/>
          <w:sz w:val="24"/>
          <w:szCs w:val="24"/>
        </w:rPr>
      </w:pPr>
    </w:p>
    <w:tbl>
      <w:tblPr>
        <w:tblW w:w="10320" w:type="dxa"/>
        <w:tblLayout w:type="fixed"/>
        <w:tblLook w:val="01E0" w:firstRow="1" w:lastRow="1" w:firstColumn="1" w:lastColumn="1" w:noHBand="0" w:noVBand="0"/>
      </w:tblPr>
      <w:tblGrid>
        <w:gridCol w:w="2522"/>
        <w:gridCol w:w="284"/>
        <w:gridCol w:w="1703"/>
        <w:gridCol w:w="283"/>
        <w:gridCol w:w="3785"/>
        <w:gridCol w:w="300"/>
        <w:gridCol w:w="1443"/>
      </w:tblGrid>
      <w:tr w:rsidR="00D14430" w14:paraId="2BB38E47" w14:textId="77777777" w:rsidTr="00D14430">
        <w:trPr>
          <w:trHeight w:val="340"/>
        </w:trPr>
        <w:tc>
          <w:tcPr>
            <w:tcW w:w="2518" w:type="dxa"/>
            <w:tcBorders>
              <w:top w:val="single" w:sz="4" w:space="0" w:color="auto"/>
              <w:left w:val="nil"/>
              <w:bottom w:val="nil"/>
              <w:right w:val="nil"/>
            </w:tcBorders>
            <w:hideMark/>
          </w:tcPr>
          <w:p w14:paraId="2BB38E40" w14:textId="4CA82563" w:rsidR="00D14430" w:rsidRDefault="00D14430" w:rsidP="00226F48">
            <w:pPr>
              <w:tabs>
                <w:tab w:val="left" w:pos="3195"/>
                <w:tab w:val="left" w:pos="6330"/>
              </w:tabs>
              <w:ind w:left="-57" w:right="-57"/>
              <w:jc w:val="center"/>
              <w:rPr>
                <w:color w:val="000000"/>
                <w:sz w:val="20"/>
                <w:szCs w:val="24"/>
              </w:rPr>
            </w:pPr>
            <w:r>
              <w:rPr>
                <w:i/>
                <w:sz w:val="20"/>
                <w:szCs w:val="18"/>
              </w:rPr>
              <w:t>(</w:t>
            </w:r>
            <w:r w:rsidR="00226F48">
              <w:rPr>
                <w:i/>
                <w:sz w:val="20"/>
                <w:szCs w:val="18"/>
              </w:rPr>
              <w:t>s</w:t>
            </w:r>
            <w:r>
              <w:rPr>
                <w:i/>
                <w:sz w:val="20"/>
                <w:szCs w:val="18"/>
              </w:rPr>
              <w:t>teigėjas; įgaliotas asmuo</w:t>
            </w:r>
            <w:r w:rsidR="003F2CD6">
              <w:rPr>
                <w:i/>
                <w:sz w:val="20"/>
                <w:szCs w:val="18"/>
              </w:rPr>
              <w:t>)</w:t>
            </w:r>
          </w:p>
        </w:tc>
        <w:tc>
          <w:tcPr>
            <w:tcW w:w="284" w:type="dxa"/>
          </w:tcPr>
          <w:p w14:paraId="2BB38E41" w14:textId="77777777" w:rsidR="00D14430" w:rsidRDefault="00D14430">
            <w:pPr>
              <w:tabs>
                <w:tab w:val="left" w:pos="3195"/>
                <w:tab w:val="left" w:pos="6330"/>
              </w:tabs>
              <w:ind w:left="-57" w:right="-57"/>
              <w:jc w:val="center"/>
              <w:rPr>
                <w:color w:val="000000"/>
                <w:sz w:val="20"/>
                <w:szCs w:val="24"/>
              </w:rPr>
            </w:pPr>
          </w:p>
        </w:tc>
        <w:tc>
          <w:tcPr>
            <w:tcW w:w="1701" w:type="dxa"/>
            <w:tcBorders>
              <w:top w:val="single" w:sz="4" w:space="0" w:color="auto"/>
              <w:left w:val="nil"/>
              <w:bottom w:val="nil"/>
              <w:right w:val="nil"/>
            </w:tcBorders>
            <w:hideMark/>
          </w:tcPr>
          <w:p w14:paraId="2BB38E42" w14:textId="77777777" w:rsidR="00D14430" w:rsidRDefault="00D14430">
            <w:pPr>
              <w:tabs>
                <w:tab w:val="left" w:pos="3195"/>
                <w:tab w:val="left" w:pos="6330"/>
              </w:tabs>
              <w:ind w:left="-57" w:right="-57"/>
              <w:jc w:val="center"/>
              <w:rPr>
                <w:sz w:val="20"/>
                <w:szCs w:val="24"/>
              </w:rPr>
            </w:pPr>
            <w:r>
              <w:rPr>
                <w:i/>
                <w:sz w:val="20"/>
                <w:szCs w:val="18"/>
              </w:rPr>
              <w:t>(parašas)</w:t>
            </w:r>
          </w:p>
        </w:tc>
        <w:tc>
          <w:tcPr>
            <w:tcW w:w="283" w:type="dxa"/>
          </w:tcPr>
          <w:p w14:paraId="2BB38E43" w14:textId="77777777" w:rsidR="00D14430" w:rsidRDefault="00D14430">
            <w:pPr>
              <w:ind w:left="-57" w:right="-57"/>
              <w:jc w:val="center"/>
              <w:rPr>
                <w:sz w:val="20"/>
                <w:szCs w:val="24"/>
              </w:rPr>
            </w:pPr>
          </w:p>
        </w:tc>
        <w:tc>
          <w:tcPr>
            <w:tcW w:w="3780" w:type="dxa"/>
            <w:tcBorders>
              <w:top w:val="single" w:sz="4" w:space="0" w:color="auto"/>
              <w:left w:val="nil"/>
              <w:bottom w:val="nil"/>
              <w:right w:val="nil"/>
            </w:tcBorders>
            <w:hideMark/>
          </w:tcPr>
          <w:p w14:paraId="2BB38E44" w14:textId="4455DC33" w:rsidR="00D14430" w:rsidRDefault="00D14430" w:rsidP="003F2CD6">
            <w:pPr>
              <w:ind w:left="-57" w:right="-57"/>
              <w:jc w:val="center"/>
              <w:rPr>
                <w:sz w:val="20"/>
                <w:szCs w:val="24"/>
              </w:rPr>
            </w:pPr>
            <w:r>
              <w:rPr>
                <w:i/>
                <w:sz w:val="20"/>
                <w:szCs w:val="18"/>
              </w:rPr>
              <w:t>(vardas</w:t>
            </w:r>
            <w:r w:rsidR="003F2CD6">
              <w:rPr>
                <w:i/>
                <w:sz w:val="20"/>
                <w:szCs w:val="18"/>
              </w:rPr>
              <w:t xml:space="preserve"> ir</w:t>
            </w:r>
            <w:r>
              <w:rPr>
                <w:i/>
                <w:sz w:val="20"/>
                <w:szCs w:val="18"/>
              </w:rPr>
              <w:t xml:space="preserve"> pavardė)</w:t>
            </w:r>
          </w:p>
        </w:tc>
        <w:tc>
          <w:tcPr>
            <w:tcW w:w="300" w:type="dxa"/>
          </w:tcPr>
          <w:p w14:paraId="2BB38E45" w14:textId="77777777" w:rsidR="00D14430" w:rsidRDefault="00D14430">
            <w:pPr>
              <w:ind w:right="-57"/>
              <w:jc w:val="center"/>
              <w:rPr>
                <w:sz w:val="20"/>
                <w:szCs w:val="24"/>
              </w:rPr>
            </w:pPr>
          </w:p>
        </w:tc>
        <w:tc>
          <w:tcPr>
            <w:tcW w:w="1441" w:type="dxa"/>
            <w:tcBorders>
              <w:top w:val="single" w:sz="4" w:space="0" w:color="auto"/>
              <w:left w:val="nil"/>
              <w:bottom w:val="nil"/>
              <w:right w:val="nil"/>
            </w:tcBorders>
            <w:hideMark/>
          </w:tcPr>
          <w:p w14:paraId="2BB38E46" w14:textId="77777777" w:rsidR="00D14430" w:rsidRDefault="00D14430">
            <w:pPr>
              <w:ind w:right="-57"/>
              <w:jc w:val="center"/>
              <w:rPr>
                <w:i/>
                <w:sz w:val="20"/>
                <w:szCs w:val="18"/>
              </w:rPr>
            </w:pPr>
            <w:r>
              <w:rPr>
                <w:i/>
                <w:sz w:val="20"/>
                <w:szCs w:val="18"/>
              </w:rPr>
              <w:t>(data)</w:t>
            </w:r>
          </w:p>
        </w:tc>
      </w:tr>
    </w:tbl>
    <w:p w14:paraId="2BB38E48" w14:textId="77777777" w:rsidR="00255534" w:rsidRDefault="00255534" w:rsidP="00C86EDC">
      <w:pPr>
        <w:tabs>
          <w:tab w:val="left" w:pos="6211"/>
        </w:tabs>
        <w:ind w:firstLine="567"/>
        <w:rPr>
          <w:szCs w:val="24"/>
        </w:rPr>
      </w:pPr>
    </w:p>
    <w:p w14:paraId="6E272E00" w14:textId="77777777" w:rsidR="009C03E4" w:rsidRDefault="009C03E4" w:rsidP="00C86EDC">
      <w:pPr>
        <w:tabs>
          <w:tab w:val="left" w:pos="6211"/>
        </w:tabs>
        <w:ind w:firstLine="567"/>
        <w:rPr>
          <w:szCs w:val="24"/>
        </w:rPr>
      </w:pPr>
    </w:p>
    <w:tbl>
      <w:tblPr>
        <w:tblW w:w="10320" w:type="dxa"/>
        <w:tblLayout w:type="fixed"/>
        <w:tblLook w:val="01E0" w:firstRow="1" w:lastRow="1" w:firstColumn="1" w:lastColumn="1" w:noHBand="0" w:noVBand="0"/>
      </w:tblPr>
      <w:tblGrid>
        <w:gridCol w:w="2522"/>
        <w:gridCol w:w="284"/>
        <w:gridCol w:w="1703"/>
        <w:gridCol w:w="283"/>
        <w:gridCol w:w="3785"/>
        <w:gridCol w:w="300"/>
        <w:gridCol w:w="1443"/>
      </w:tblGrid>
      <w:tr w:rsidR="00D14430" w14:paraId="2BB38E50" w14:textId="77777777" w:rsidTr="00D14430">
        <w:trPr>
          <w:trHeight w:val="340"/>
        </w:trPr>
        <w:tc>
          <w:tcPr>
            <w:tcW w:w="2518" w:type="dxa"/>
            <w:tcBorders>
              <w:top w:val="single" w:sz="4" w:space="0" w:color="auto"/>
              <w:left w:val="nil"/>
              <w:bottom w:val="nil"/>
              <w:right w:val="nil"/>
            </w:tcBorders>
            <w:hideMark/>
          </w:tcPr>
          <w:p w14:paraId="2BB38E49" w14:textId="7CC704CF" w:rsidR="00D14430" w:rsidRDefault="00D14430" w:rsidP="00226F48">
            <w:pPr>
              <w:tabs>
                <w:tab w:val="left" w:pos="3195"/>
                <w:tab w:val="left" w:pos="6330"/>
              </w:tabs>
              <w:ind w:left="-57" w:right="-57"/>
              <w:jc w:val="center"/>
              <w:rPr>
                <w:color w:val="000000"/>
                <w:sz w:val="20"/>
                <w:szCs w:val="24"/>
              </w:rPr>
            </w:pPr>
            <w:r>
              <w:rPr>
                <w:i/>
                <w:sz w:val="20"/>
                <w:szCs w:val="18"/>
              </w:rPr>
              <w:t>(</w:t>
            </w:r>
            <w:r w:rsidR="00226F48">
              <w:rPr>
                <w:i/>
                <w:sz w:val="20"/>
                <w:szCs w:val="18"/>
              </w:rPr>
              <w:t>s</w:t>
            </w:r>
            <w:r>
              <w:rPr>
                <w:i/>
                <w:sz w:val="20"/>
                <w:szCs w:val="18"/>
              </w:rPr>
              <w:t>teigėjas; įgaliotas asmuo</w:t>
            </w:r>
            <w:r w:rsidR="003F2CD6">
              <w:rPr>
                <w:i/>
                <w:sz w:val="20"/>
                <w:szCs w:val="18"/>
              </w:rPr>
              <w:t>)</w:t>
            </w:r>
          </w:p>
        </w:tc>
        <w:tc>
          <w:tcPr>
            <w:tcW w:w="284" w:type="dxa"/>
          </w:tcPr>
          <w:p w14:paraId="2BB38E4A" w14:textId="77777777" w:rsidR="00D14430" w:rsidRDefault="00D14430">
            <w:pPr>
              <w:tabs>
                <w:tab w:val="left" w:pos="3195"/>
                <w:tab w:val="left" w:pos="6330"/>
              </w:tabs>
              <w:ind w:left="-57" w:right="-57"/>
              <w:jc w:val="center"/>
              <w:rPr>
                <w:color w:val="000000"/>
                <w:sz w:val="20"/>
                <w:szCs w:val="24"/>
              </w:rPr>
            </w:pPr>
          </w:p>
        </w:tc>
        <w:tc>
          <w:tcPr>
            <w:tcW w:w="1701" w:type="dxa"/>
            <w:tcBorders>
              <w:top w:val="single" w:sz="4" w:space="0" w:color="auto"/>
              <w:left w:val="nil"/>
              <w:bottom w:val="nil"/>
              <w:right w:val="nil"/>
            </w:tcBorders>
            <w:hideMark/>
          </w:tcPr>
          <w:p w14:paraId="2BB38E4B" w14:textId="77777777" w:rsidR="00D14430" w:rsidRDefault="00D14430">
            <w:pPr>
              <w:tabs>
                <w:tab w:val="left" w:pos="3195"/>
                <w:tab w:val="left" w:pos="6330"/>
              </w:tabs>
              <w:ind w:left="-57" w:right="-57"/>
              <w:jc w:val="center"/>
              <w:rPr>
                <w:sz w:val="20"/>
                <w:szCs w:val="24"/>
              </w:rPr>
            </w:pPr>
            <w:r>
              <w:rPr>
                <w:i/>
                <w:sz w:val="20"/>
                <w:szCs w:val="18"/>
              </w:rPr>
              <w:t>(parašas)</w:t>
            </w:r>
          </w:p>
        </w:tc>
        <w:tc>
          <w:tcPr>
            <w:tcW w:w="283" w:type="dxa"/>
          </w:tcPr>
          <w:p w14:paraId="2BB38E4C" w14:textId="77777777" w:rsidR="00D14430" w:rsidRDefault="00D14430">
            <w:pPr>
              <w:ind w:left="-57" w:right="-57"/>
              <w:jc w:val="center"/>
              <w:rPr>
                <w:sz w:val="20"/>
                <w:szCs w:val="24"/>
              </w:rPr>
            </w:pPr>
          </w:p>
        </w:tc>
        <w:tc>
          <w:tcPr>
            <w:tcW w:w="3780" w:type="dxa"/>
            <w:tcBorders>
              <w:top w:val="single" w:sz="4" w:space="0" w:color="auto"/>
              <w:left w:val="nil"/>
              <w:bottom w:val="nil"/>
              <w:right w:val="nil"/>
            </w:tcBorders>
            <w:hideMark/>
          </w:tcPr>
          <w:p w14:paraId="2BB38E4D" w14:textId="2902B022" w:rsidR="00D14430" w:rsidRDefault="00D14430" w:rsidP="003F2CD6">
            <w:pPr>
              <w:ind w:left="-57" w:right="-57"/>
              <w:jc w:val="center"/>
              <w:rPr>
                <w:sz w:val="20"/>
                <w:szCs w:val="24"/>
              </w:rPr>
            </w:pPr>
            <w:r>
              <w:rPr>
                <w:i/>
                <w:sz w:val="20"/>
                <w:szCs w:val="18"/>
              </w:rPr>
              <w:t>(vardas</w:t>
            </w:r>
            <w:r w:rsidR="003F2CD6">
              <w:rPr>
                <w:i/>
                <w:sz w:val="20"/>
                <w:szCs w:val="18"/>
              </w:rPr>
              <w:t xml:space="preserve"> ir</w:t>
            </w:r>
            <w:r>
              <w:rPr>
                <w:i/>
                <w:sz w:val="20"/>
                <w:szCs w:val="18"/>
              </w:rPr>
              <w:t xml:space="preserve"> pavardė)</w:t>
            </w:r>
          </w:p>
        </w:tc>
        <w:tc>
          <w:tcPr>
            <w:tcW w:w="300" w:type="dxa"/>
          </w:tcPr>
          <w:p w14:paraId="2BB38E4E" w14:textId="77777777" w:rsidR="00D14430" w:rsidRDefault="00D14430">
            <w:pPr>
              <w:ind w:right="-57"/>
              <w:jc w:val="center"/>
              <w:rPr>
                <w:sz w:val="20"/>
                <w:szCs w:val="24"/>
              </w:rPr>
            </w:pPr>
          </w:p>
        </w:tc>
        <w:tc>
          <w:tcPr>
            <w:tcW w:w="1441" w:type="dxa"/>
            <w:tcBorders>
              <w:top w:val="single" w:sz="4" w:space="0" w:color="auto"/>
              <w:left w:val="nil"/>
              <w:bottom w:val="nil"/>
              <w:right w:val="nil"/>
            </w:tcBorders>
            <w:hideMark/>
          </w:tcPr>
          <w:p w14:paraId="2BB38E4F" w14:textId="77777777" w:rsidR="00D14430" w:rsidRDefault="00D14430">
            <w:pPr>
              <w:ind w:right="-57"/>
              <w:jc w:val="center"/>
              <w:rPr>
                <w:i/>
                <w:sz w:val="20"/>
                <w:szCs w:val="18"/>
              </w:rPr>
            </w:pPr>
            <w:r>
              <w:rPr>
                <w:i/>
                <w:sz w:val="20"/>
                <w:szCs w:val="18"/>
              </w:rPr>
              <w:t>(data)</w:t>
            </w:r>
          </w:p>
        </w:tc>
      </w:tr>
    </w:tbl>
    <w:p w14:paraId="2BB38E51" w14:textId="77777777" w:rsidR="00D14430" w:rsidRPr="00C86EDC" w:rsidRDefault="00D14430" w:rsidP="00C86EDC">
      <w:pPr>
        <w:tabs>
          <w:tab w:val="left" w:pos="6211"/>
        </w:tabs>
        <w:ind w:firstLine="567"/>
        <w:rPr>
          <w:szCs w:val="24"/>
        </w:rPr>
      </w:pPr>
    </w:p>
    <w:sectPr w:rsidR="00D14430" w:rsidRPr="00C86EDC" w:rsidSect="00935979">
      <w:headerReference w:type="even" r:id="rId9"/>
      <w:headerReference w:type="default" r:id="rId10"/>
      <w:footerReference w:type="even" r:id="rId11"/>
      <w:footerReference w:type="default" r:id="rId12"/>
      <w:headerReference w:type="first" r:id="rId13"/>
      <w:pgSz w:w="11906" w:h="16838"/>
      <w:pgMar w:top="1134" w:right="567" w:bottom="1134" w:left="1701" w:header="567"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1DC84" w14:textId="77777777" w:rsidR="00A343F1" w:rsidRDefault="00A343F1">
      <w:r>
        <w:separator/>
      </w:r>
    </w:p>
  </w:endnote>
  <w:endnote w:type="continuationSeparator" w:id="0">
    <w:p w14:paraId="090C11D7" w14:textId="77777777" w:rsidR="00A343F1" w:rsidRDefault="00A3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uer Bodoni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default"/>
  </w:font>
  <w:font w:name="Consolas">
    <w:panose1 w:val="020B0609020204030204"/>
    <w:charset w:val="BA"/>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38E59" w14:textId="77777777" w:rsidR="00822748" w:rsidRDefault="0082274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B38E5A" w14:textId="77777777" w:rsidR="00822748" w:rsidRDefault="0082274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38E5B" w14:textId="77777777" w:rsidR="00822748" w:rsidRDefault="00822748">
    <w:pPr>
      <w:pStyle w:val="Porat"/>
      <w:framePr w:wrap="around" w:vAnchor="text" w:hAnchor="margin" w:xAlign="center" w:y="1"/>
      <w:rPr>
        <w:rStyle w:val="Puslapionumeris"/>
      </w:rPr>
    </w:pPr>
  </w:p>
  <w:p w14:paraId="2BB38E5C" w14:textId="77777777" w:rsidR="00822748" w:rsidRDefault="0082274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90BC3" w14:textId="77777777" w:rsidR="00A343F1" w:rsidRDefault="00A343F1">
      <w:r>
        <w:separator/>
      </w:r>
    </w:p>
  </w:footnote>
  <w:footnote w:type="continuationSeparator" w:id="0">
    <w:p w14:paraId="4FF35530" w14:textId="77777777" w:rsidR="00A343F1" w:rsidRDefault="00A34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38E56" w14:textId="77777777" w:rsidR="00822748" w:rsidRDefault="00822748">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B38E57" w14:textId="77777777" w:rsidR="00822748" w:rsidRDefault="00822748">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343238"/>
      <w:docPartObj>
        <w:docPartGallery w:val="Page Numbers (Top of Page)"/>
        <w:docPartUnique/>
      </w:docPartObj>
    </w:sdtPr>
    <w:sdtEndPr>
      <w:rPr>
        <w:noProof/>
      </w:rPr>
    </w:sdtEndPr>
    <w:sdtContent>
      <w:p w14:paraId="2BB38E58" w14:textId="77777777" w:rsidR="00822748" w:rsidRDefault="00822748">
        <w:pPr>
          <w:pStyle w:val="Antrats"/>
          <w:jc w:val="center"/>
        </w:pPr>
        <w:r>
          <w:fldChar w:fldCharType="begin"/>
        </w:r>
        <w:r>
          <w:instrText xml:space="preserve"> PAGE   \* MERGEFORMAT </w:instrText>
        </w:r>
        <w:r>
          <w:fldChar w:fldCharType="separate"/>
        </w:r>
        <w:r w:rsidR="00CB7316">
          <w:rPr>
            <w:noProof/>
          </w:rPr>
          <w:t>8</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38E5D" w14:textId="77777777" w:rsidR="00822748" w:rsidRDefault="00822748">
    <w:pPr>
      <w:pStyle w:val="Antrats"/>
      <w:jc w:val="center"/>
    </w:pPr>
  </w:p>
  <w:p w14:paraId="2BB38E5E" w14:textId="77777777" w:rsidR="00822748" w:rsidRDefault="0082274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86B"/>
    <w:multiLevelType w:val="multilevel"/>
    <w:tmpl w:val="F714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65EDE"/>
    <w:multiLevelType w:val="multilevel"/>
    <w:tmpl w:val="15221522"/>
    <w:lvl w:ilvl="0">
      <w:start w:val="1"/>
      <w:numFmt w:val="decimal"/>
      <w:suff w:val="space"/>
      <w:lvlText w:val="%1."/>
      <w:lvlJc w:val="left"/>
      <w:pPr>
        <w:ind w:left="567" w:firstLine="0"/>
      </w:pPr>
      <w:rPr>
        <w:rFonts w:ascii="Times New Roman" w:eastAsia="Times New Roman" w:hAnsi="Times New Roman" w:cs="Times New Roman" w:hint="default"/>
      </w:rPr>
    </w:lvl>
    <w:lvl w:ilvl="1">
      <w:start w:val="1"/>
      <w:numFmt w:val="decimal"/>
      <w:lvlText w:val="%1.%2."/>
      <w:lvlJc w:val="left"/>
      <w:pPr>
        <w:tabs>
          <w:tab w:val="num" w:pos="927"/>
        </w:tabs>
        <w:ind w:left="567" w:firstLine="0"/>
      </w:pPr>
      <w:rPr>
        <w:rFonts w:hint="default"/>
      </w:rPr>
    </w:lvl>
    <w:lvl w:ilvl="2">
      <w:start w:val="1"/>
      <w:numFmt w:val="decimal"/>
      <w:lvlText w:val="%1.%2.%3."/>
      <w:lvlJc w:val="left"/>
      <w:pPr>
        <w:tabs>
          <w:tab w:val="num" w:pos="1287"/>
        </w:tabs>
        <w:ind w:left="567" w:firstLine="0"/>
      </w:pPr>
      <w:rPr>
        <w:rFonts w:hint="default"/>
      </w:rPr>
    </w:lvl>
    <w:lvl w:ilvl="3">
      <w:start w:val="1"/>
      <w:numFmt w:val="decimal"/>
      <w:lvlText w:val="%1.%2.%3.%4."/>
      <w:lvlJc w:val="left"/>
      <w:pPr>
        <w:tabs>
          <w:tab w:val="num" w:pos="1287"/>
        </w:tabs>
        <w:ind w:left="567" w:firstLine="0"/>
      </w:pPr>
      <w:rPr>
        <w:rFonts w:hint="default"/>
      </w:rPr>
    </w:lvl>
    <w:lvl w:ilvl="4">
      <w:start w:val="1"/>
      <w:numFmt w:val="decimal"/>
      <w:lvlText w:val="%1.%2.%3.%4.%5."/>
      <w:lvlJc w:val="left"/>
      <w:pPr>
        <w:tabs>
          <w:tab w:val="num" w:pos="3087"/>
        </w:tabs>
        <w:ind w:left="567" w:firstLine="1440"/>
      </w:pPr>
      <w:rPr>
        <w:rFonts w:hint="default"/>
      </w:rPr>
    </w:lvl>
    <w:lvl w:ilvl="5">
      <w:start w:val="1"/>
      <w:numFmt w:val="decimal"/>
      <w:lvlText w:val="%1.%2.%3.%4.%5.%6."/>
      <w:lvlJc w:val="left"/>
      <w:pPr>
        <w:tabs>
          <w:tab w:val="num" w:pos="3447"/>
        </w:tabs>
        <w:ind w:left="567" w:firstLine="1800"/>
      </w:pPr>
      <w:rPr>
        <w:rFonts w:hint="default"/>
      </w:rPr>
    </w:lvl>
    <w:lvl w:ilvl="6">
      <w:start w:val="1"/>
      <w:numFmt w:val="decimal"/>
      <w:lvlText w:val="%1.%2.%3.%4.%5.%6.%7."/>
      <w:lvlJc w:val="left"/>
      <w:pPr>
        <w:tabs>
          <w:tab w:val="num" w:pos="4167"/>
        </w:tabs>
        <w:ind w:left="567" w:firstLine="2160"/>
      </w:pPr>
      <w:rPr>
        <w:rFonts w:hint="default"/>
      </w:rPr>
    </w:lvl>
    <w:lvl w:ilvl="7">
      <w:start w:val="1"/>
      <w:numFmt w:val="decimal"/>
      <w:lvlText w:val="%1.%2.%3.%4.%5.%6.%7.%8."/>
      <w:lvlJc w:val="left"/>
      <w:pPr>
        <w:tabs>
          <w:tab w:val="num" w:pos="4527"/>
        </w:tabs>
        <w:ind w:left="567" w:firstLine="2520"/>
      </w:pPr>
      <w:rPr>
        <w:rFonts w:hint="default"/>
      </w:rPr>
    </w:lvl>
    <w:lvl w:ilvl="8">
      <w:start w:val="1"/>
      <w:numFmt w:val="decimal"/>
      <w:lvlText w:val="%1.%2.%3.%4.%5.%6.%7.%8.%9."/>
      <w:lvlJc w:val="left"/>
      <w:pPr>
        <w:tabs>
          <w:tab w:val="num" w:pos="5247"/>
        </w:tabs>
        <w:ind w:left="567" w:firstLine="2880"/>
      </w:pPr>
      <w:rPr>
        <w:rFonts w:hint="default"/>
      </w:rPr>
    </w:lvl>
  </w:abstractNum>
  <w:abstractNum w:abstractNumId="2">
    <w:nsid w:val="048F1617"/>
    <w:multiLevelType w:val="multilevel"/>
    <w:tmpl w:val="70ACDE54"/>
    <w:lvl w:ilvl="0">
      <w:start w:val="12"/>
      <w:numFmt w:val="decimal"/>
      <w:lvlText w:val="%1."/>
      <w:lvlJc w:val="left"/>
      <w:pPr>
        <w:tabs>
          <w:tab w:val="num" w:pos="451"/>
        </w:tabs>
        <w:ind w:left="451" w:hanging="450"/>
      </w:pPr>
      <w:rPr>
        <w:rFonts w:hint="default"/>
      </w:rPr>
    </w:lvl>
    <w:lvl w:ilvl="1">
      <w:start w:val="1"/>
      <w:numFmt w:val="decimal"/>
      <w:lvlText w:val="%1.%2."/>
      <w:lvlJc w:val="left"/>
      <w:pPr>
        <w:tabs>
          <w:tab w:val="num" w:pos="721"/>
        </w:tabs>
        <w:ind w:left="721" w:hanging="72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1081"/>
        </w:tabs>
        <w:ind w:left="1081" w:hanging="108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441"/>
        </w:tabs>
        <w:ind w:left="1441" w:hanging="1440"/>
      </w:pPr>
      <w:rPr>
        <w:rFonts w:hint="default"/>
      </w:rPr>
    </w:lvl>
    <w:lvl w:ilvl="6">
      <w:start w:val="1"/>
      <w:numFmt w:val="decimal"/>
      <w:lvlText w:val="%1.%2.%3.%4.%5.%6.%7."/>
      <w:lvlJc w:val="left"/>
      <w:pPr>
        <w:tabs>
          <w:tab w:val="num" w:pos="1801"/>
        </w:tabs>
        <w:ind w:left="1801" w:hanging="1800"/>
      </w:pPr>
      <w:rPr>
        <w:rFonts w:hint="default"/>
      </w:rPr>
    </w:lvl>
    <w:lvl w:ilvl="7">
      <w:start w:val="1"/>
      <w:numFmt w:val="decimal"/>
      <w:lvlText w:val="%1.%2.%3.%4.%5.%6.%7.%8."/>
      <w:lvlJc w:val="left"/>
      <w:pPr>
        <w:tabs>
          <w:tab w:val="num" w:pos="1801"/>
        </w:tabs>
        <w:ind w:left="1801" w:hanging="1800"/>
      </w:pPr>
      <w:rPr>
        <w:rFonts w:hint="default"/>
      </w:rPr>
    </w:lvl>
    <w:lvl w:ilvl="8">
      <w:start w:val="1"/>
      <w:numFmt w:val="decimal"/>
      <w:lvlText w:val="%1.%2.%3.%4.%5.%6.%7.%8.%9."/>
      <w:lvlJc w:val="left"/>
      <w:pPr>
        <w:tabs>
          <w:tab w:val="num" w:pos="2161"/>
        </w:tabs>
        <w:ind w:left="2161" w:hanging="2160"/>
      </w:pPr>
      <w:rPr>
        <w:rFonts w:hint="default"/>
      </w:rPr>
    </w:lvl>
  </w:abstractNum>
  <w:abstractNum w:abstractNumId="3">
    <w:nsid w:val="0794652A"/>
    <w:multiLevelType w:val="multilevel"/>
    <w:tmpl w:val="82BE4EC8"/>
    <w:lvl w:ilvl="0">
      <w:start w:val="1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20D428E"/>
    <w:multiLevelType w:val="multilevel"/>
    <w:tmpl w:val="FC724AAA"/>
    <w:lvl w:ilvl="0">
      <w:start w:val="57"/>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026784E"/>
    <w:multiLevelType w:val="multilevel"/>
    <w:tmpl w:val="4C2A4AFE"/>
    <w:lvl w:ilvl="0">
      <w:start w:val="37"/>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E8B58F7"/>
    <w:multiLevelType w:val="multilevel"/>
    <w:tmpl w:val="7892E0EE"/>
    <w:lvl w:ilvl="0">
      <w:start w:val="18"/>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8572101"/>
    <w:multiLevelType w:val="multilevel"/>
    <w:tmpl w:val="CAC0E210"/>
    <w:lvl w:ilvl="0">
      <w:start w:val="5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8D961CC"/>
    <w:multiLevelType w:val="multilevel"/>
    <w:tmpl w:val="34F29C40"/>
    <w:lvl w:ilvl="0">
      <w:start w:val="10"/>
      <w:numFmt w:val="decimal"/>
      <w:lvlText w:val="%1."/>
      <w:lvlJc w:val="left"/>
      <w:pPr>
        <w:tabs>
          <w:tab w:val="num" w:pos="607"/>
        </w:tabs>
        <w:ind w:left="607" w:hanging="465"/>
      </w:pPr>
      <w:rPr>
        <w:rFonts w:hint="default"/>
      </w:rPr>
    </w:lvl>
    <w:lvl w:ilvl="1">
      <w:start w:val="3"/>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942"/>
        </w:tabs>
        <w:ind w:left="1942" w:hanging="180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2302"/>
        </w:tabs>
        <w:ind w:left="2302" w:hanging="2160"/>
      </w:pPr>
      <w:rPr>
        <w:rFonts w:hint="default"/>
      </w:rPr>
    </w:lvl>
  </w:abstractNum>
  <w:abstractNum w:abstractNumId="9">
    <w:nsid w:val="4B9A2534"/>
    <w:multiLevelType w:val="hybridMultilevel"/>
    <w:tmpl w:val="CCE2A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4A3AA4"/>
    <w:multiLevelType w:val="multilevel"/>
    <w:tmpl w:val="6E007D16"/>
    <w:lvl w:ilvl="0">
      <w:start w:val="49"/>
      <w:numFmt w:val="decimal"/>
      <w:lvlText w:val="%1."/>
      <w:lvlJc w:val="left"/>
      <w:pPr>
        <w:tabs>
          <w:tab w:val="num" w:pos="831"/>
        </w:tabs>
        <w:ind w:left="831" w:hanging="405"/>
      </w:pPr>
      <w:rPr>
        <w:rFonts w:hint="default"/>
        <w:strike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4060ABB"/>
    <w:multiLevelType w:val="multilevel"/>
    <w:tmpl w:val="961AF604"/>
    <w:lvl w:ilvl="0">
      <w:start w:val="89"/>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6577563F"/>
    <w:multiLevelType w:val="multilevel"/>
    <w:tmpl w:val="D7904AA6"/>
    <w:lvl w:ilvl="0">
      <w:start w:val="35"/>
      <w:numFmt w:val="decimal"/>
      <w:lvlText w:val="%1"/>
      <w:lvlJc w:val="left"/>
      <w:pPr>
        <w:tabs>
          <w:tab w:val="num" w:pos="405"/>
        </w:tabs>
        <w:ind w:left="405" w:hanging="405"/>
      </w:pPr>
      <w:rPr>
        <w:rFonts w:eastAsia="Courier New" w:hint="default"/>
      </w:rPr>
    </w:lvl>
    <w:lvl w:ilvl="1">
      <w:start w:val="1"/>
      <w:numFmt w:val="decimal"/>
      <w:lvlText w:val="%1.%2"/>
      <w:lvlJc w:val="left"/>
      <w:pPr>
        <w:tabs>
          <w:tab w:val="num" w:pos="720"/>
        </w:tabs>
        <w:ind w:left="720" w:hanging="720"/>
      </w:pPr>
      <w:rPr>
        <w:rFonts w:eastAsia="Courier New" w:hint="default"/>
      </w:rPr>
    </w:lvl>
    <w:lvl w:ilvl="2">
      <w:start w:val="1"/>
      <w:numFmt w:val="decimal"/>
      <w:lvlText w:val="%1.%2.%3"/>
      <w:lvlJc w:val="left"/>
      <w:pPr>
        <w:tabs>
          <w:tab w:val="num" w:pos="720"/>
        </w:tabs>
        <w:ind w:left="720" w:hanging="720"/>
      </w:pPr>
      <w:rPr>
        <w:rFonts w:eastAsia="Courier New" w:hint="default"/>
      </w:rPr>
    </w:lvl>
    <w:lvl w:ilvl="3">
      <w:start w:val="1"/>
      <w:numFmt w:val="decimal"/>
      <w:lvlText w:val="%1.%2.%3.%4"/>
      <w:lvlJc w:val="left"/>
      <w:pPr>
        <w:tabs>
          <w:tab w:val="num" w:pos="1080"/>
        </w:tabs>
        <w:ind w:left="1080" w:hanging="1080"/>
      </w:pPr>
      <w:rPr>
        <w:rFonts w:eastAsia="Courier New" w:hint="default"/>
      </w:rPr>
    </w:lvl>
    <w:lvl w:ilvl="4">
      <w:start w:val="1"/>
      <w:numFmt w:val="decimal"/>
      <w:lvlText w:val="%1.%2.%3.%4.%5"/>
      <w:lvlJc w:val="left"/>
      <w:pPr>
        <w:tabs>
          <w:tab w:val="num" w:pos="1080"/>
        </w:tabs>
        <w:ind w:left="1080" w:hanging="1080"/>
      </w:pPr>
      <w:rPr>
        <w:rFonts w:eastAsia="Courier New" w:hint="default"/>
      </w:rPr>
    </w:lvl>
    <w:lvl w:ilvl="5">
      <w:start w:val="1"/>
      <w:numFmt w:val="decimal"/>
      <w:lvlText w:val="%1.%2.%3.%4.%5.%6"/>
      <w:lvlJc w:val="left"/>
      <w:pPr>
        <w:tabs>
          <w:tab w:val="num" w:pos="1440"/>
        </w:tabs>
        <w:ind w:left="1440" w:hanging="1440"/>
      </w:pPr>
      <w:rPr>
        <w:rFonts w:eastAsia="Courier New" w:hint="default"/>
      </w:rPr>
    </w:lvl>
    <w:lvl w:ilvl="6">
      <w:start w:val="1"/>
      <w:numFmt w:val="decimal"/>
      <w:lvlText w:val="%1.%2.%3.%4.%5.%6.%7"/>
      <w:lvlJc w:val="left"/>
      <w:pPr>
        <w:tabs>
          <w:tab w:val="num" w:pos="1440"/>
        </w:tabs>
        <w:ind w:left="1440" w:hanging="1440"/>
      </w:pPr>
      <w:rPr>
        <w:rFonts w:eastAsia="Courier New" w:hint="default"/>
      </w:rPr>
    </w:lvl>
    <w:lvl w:ilvl="7">
      <w:start w:val="1"/>
      <w:numFmt w:val="decimal"/>
      <w:lvlText w:val="%1.%2.%3.%4.%5.%6.%7.%8"/>
      <w:lvlJc w:val="left"/>
      <w:pPr>
        <w:tabs>
          <w:tab w:val="num" w:pos="1800"/>
        </w:tabs>
        <w:ind w:left="1800" w:hanging="1800"/>
      </w:pPr>
      <w:rPr>
        <w:rFonts w:eastAsia="Courier New" w:hint="default"/>
      </w:rPr>
    </w:lvl>
    <w:lvl w:ilvl="8">
      <w:start w:val="1"/>
      <w:numFmt w:val="decimal"/>
      <w:lvlText w:val="%1.%2.%3.%4.%5.%6.%7.%8.%9"/>
      <w:lvlJc w:val="left"/>
      <w:pPr>
        <w:tabs>
          <w:tab w:val="num" w:pos="2160"/>
        </w:tabs>
        <w:ind w:left="2160" w:hanging="2160"/>
      </w:pPr>
      <w:rPr>
        <w:rFonts w:eastAsia="Courier New" w:hint="default"/>
      </w:rPr>
    </w:lvl>
  </w:abstractNum>
  <w:abstractNum w:abstractNumId="13">
    <w:nsid w:val="70CF0E8A"/>
    <w:multiLevelType w:val="multilevel"/>
    <w:tmpl w:val="016E4934"/>
    <w:lvl w:ilvl="0">
      <w:start w:val="6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97D70D2"/>
    <w:multiLevelType w:val="multilevel"/>
    <w:tmpl w:val="8170250E"/>
    <w:lvl w:ilvl="0">
      <w:start w:val="30"/>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7A1D6B17"/>
    <w:multiLevelType w:val="multilevel"/>
    <w:tmpl w:val="2FBCA93A"/>
    <w:lvl w:ilvl="0">
      <w:start w:val="1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8"/>
  </w:num>
  <w:num w:numId="3">
    <w:abstractNumId w:val="15"/>
  </w:num>
  <w:num w:numId="4">
    <w:abstractNumId w:val="2"/>
  </w:num>
  <w:num w:numId="5">
    <w:abstractNumId w:val="14"/>
  </w:num>
  <w:num w:numId="6">
    <w:abstractNumId w:val="3"/>
  </w:num>
  <w:num w:numId="7">
    <w:abstractNumId w:val="6"/>
  </w:num>
  <w:num w:numId="8">
    <w:abstractNumId w:val="12"/>
  </w:num>
  <w:num w:numId="9">
    <w:abstractNumId w:val="5"/>
  </w:num>
  <w:num w:numId="10">
    <w:abstractNumId w:val="7"/>
  </w:num>
  <w:num w:numId="11">
    <w:abstractNumId w:val="4"/>
  </w:num>
  <w:num w:numId="12">
    <w:abstractNumId w:val="13"/>
  </w:num>
  <w:num w:numId="13">
    <w:abstractNumId w:val="11"/>
  </w:num>
  <w:num w:numId="14">
    <w:abstractNumId w:val="0"/>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04"/>
    <w:rsid w:val="000037B7"/>
    <w:rsid w:val="0000477E"/>
    <w:rsid w:val="00013E52"/>
    <w:rsid w:val="0002101F"/>
    <w:rsid w:val="000270F5"/>
    <w:rsid w:val="00034C4F"/>
    <w:rsid w:val="000477B9"/>
    <w:rsid w:val="000759C9"/>
    <w:rsid w:val="00084ED0"/>
    <w:rsid w:val="00090E4B"/>
    <w:rsid w:val="000A3AC8"/>
    <w:rsid w:val="000C1A73"/>
    <w:rsid w:val="000D325B"/>
    <w:rsid w:val="000E72A9"/>
    <w:rsid w:val="00130280"/>
    <w:rsid w:val="00132E8A"/>
    <w:rsid w:val="00144382"/>
    <w:rsid w:val="00160EB3"/>
    <w:rsid w:val="00163F34"/>
    <w:rsid w:val="00164121"/>
    <w:rsid w:val="00166833"/>
    <w:rsid w:val="001673B2"/>
    <w:rsid w:val="0017284E"/>
    <w:rsid w:val="001774E9"/>
    <w:rsid w:val="001909C9"/>
    <w:rsid w:val="00196365"/>
    <w:rsid w:val="001A243A"/>
    <w:rsid w:val="001B22B4"/>
    <w:rsid w:val="001E7C52"/>
    <w:rsid w:val="001F5E63"/>
    <w:rsid w:val="00213F47"/>
    <w:rsid w:val="00223911"/>
    <w:rsid w:val="00226F48"/>
    <w:rsid w:val="0023564E"/>
    <w:rsid w:val="00236B30"/>
    <w:rsid w:val="00243096"/>
    <w:rsid w:val="00252AAA"/>
    <w:rsid w:val="00255534"/>
    <w:rsid w:val="002636F3"/>
    <w:rsid w:val="0027181E"/>
    <w:rsid w:val="002A300B"/>
    <w:rsid w:val="002B6249"/>
    <w:rsid w:val="002D2101"/>
    <w:rsid w:val="002E6679"/>
    <w:rsid w:val="002E7FBC"/>
    <w:rsid w:val="003029BB"/>
    <w:rsid w:val="00304B3C"/>
    <w:rsid w:val="00316856"/>
    <w:rsid w:val="0032656E"/>
    <w:rsid w:val="00342582"/>
    <w:rsid w:val="003607EE"/>
    <w:rsid w:val="00373DAF"/>
    <w:rsid w:val="003800E0"/>
    <w:rsid w:val="00392279"/>
    <w:rsid w:val="003933B6"/>
    <w:rsid w:val="00393D8A"/>
    <w:rsid w:val="003A7E7B"/>
    <w:rsid w:val="003B4C0D"/>
    <w:rsid w:val="003C4CCD"/>
    <w:rsid w:val="003D3EFA"/>
    <w:rsid w:val="003F2CD6"/>
    <w:rsid w:val="003F49A1"/>
    <w:rsid w:val="00417AEE"/>
    <w:rsid w:val="00443645"/>
    <w:rsid w:val="004555C7"/>
    <w:rsid w:val="00477CBC"/>
    <w:rsid w:val="00481B99"/>
    <w:rsid w:val="00484880"/>
    <w:rsid w:val="00487C04"/>
    <w:rsid w:val="004A3D2E"/>
    <w:rsid w:val="004B307E"/>
    <w:rsid w:val="004C288E"/>
    <w:rsid w:val="004C5354"/>
    <w:rsid w:val="004C53DA"/>
    <w:rsid w:val="004C5890"/>
    <w:rsid w:val="004D27D1"/>
    <w:rsid w:val="004D4B2E"/>
    <w:rsid w:val="004F4AE0"/>
    <w:rsid w:val="004F6A49"/>
    <w:rsid w:val="00500320"/>
    <w:rsid w:val="00512F18"/>
    <w:rsid w:val="005211E8"/>
    <w:rsid w:val="0053594E"/>
    <w:rsid w:val="00562E3C"/>
    <w:rsid w:val="00574392"/>
    <w:rsid w:val="00592B2A"/>
    <w:rsid w:val="005A584A"/>
    <w:rsid w:val="005C5D15"/>
    <w:rsid w:val="00612060"/>
    <w:rsid w:val="00630C3C"/>
    <w:rsid w:val="00694B86"/>
    <w:rsid w:val="006A2D2A"/>
    <w:rsid w:val="006B0F7C"/>
    <w:rsid w:val="006C469B"/>
    <w:rsid w:val="006D7F75"/>
    <w:rsid w:val="006E568F"/>
    <w:rsid w:val="006F5068"/>
    <w:rsid w:val="00707F8C"/>
    <w:rsid w:val="00712424"/>
    <w:rsid w:val="00741884"/>
    <w:rsid w:val="00750B56"/>
    <w:rsid w:val="00762B5A"/>
    <w:rsid w:val="00767857"/>
    <w:rsid w:val="007A58F6"/>
    <w:rsid w:val="007C4B0C"/>
    <w:rsid w:val="007F5A75"/>
    <w:rsid w:val="00804773"/>
    <w:rsid w:val="00812959"/>
    <w:rsid w:val="0081313A"/>
    <w:rsid w:val="00817DF7"/>
    <w:rsid w:val="008219B8"/>
    <w:rsid w:val="00822748"/>
    <w:rsid w:val="0082460B"/>
    <w:rsid w:val="00836A73"/>
    <w:rsid w:val="00845034"/>
    <w:rsid w:val="00846501"/>
    <w:rsid w:val="00862F77"/>
    <w:rsid w:val="008730AC"/>
    <w:rsid w:val="00881032"/>
    <w:rsid w:val="00882A24"/>
    <w:rsid w:val="00882B66"/>
    <w:rsid w:val="008A1F5F"/>
    <w:rsid w:val="008B5E56"/>
    <w:rsid w:val="008C6D3A"/>
    <w:rsid w:val="008C6EFB"/>
    <w:rsid w:val="008D3269"/>
    <w:rsid w:val="008D455F"/>
    <w:rsid w:val="008E17DD"/>
    <w:rsid w:val="00901034"/>
    <w:rsid w:val="00904EC4"/>
    <w:rsid w:val="00913532"/>
    <w:rsid w:val="00915E9B"/>
    <w:rsid w:val="00920523"/>
    <w:rsid w:val="00921116"/>
    <w:rsid w:val="00921F21"/>
    <w:rsid w:val="00933827"/>
    <w:rsid w:val="00935979"/>
    <w:rsid w:val="0095224D"/>
    <w:rsid w:val="00957ECE"/>
    <w:rsid w:val="009A6FA8"/>
    <w:rsid w:val="009C03E4"/>
    <w:rsid w:val="009C5E17"/>
    <w:rsid w:val="009D02DD"/>
    <w:rsid w:val="00A01D03"/>
    <w:rsid w:val="00A03459"/>
    <w:rsid w:val="00A0779A"/>
    <w:rsid w:val="00A343F1"/>
    <w:rsid w:val="00A52961"/>
    <w:rsid w:val="00A54F0E"/>
    <w:rsid w:val="00A63A49"/>
    <w:rsid w:val="00A667E9"/>
    <w:rsid w:val="00A93C47"/>
    <w:rsid w:val="00AA76E2"/>
    <w:rsid w:val="00AB0E7D"/>
    <w:rsid w:val="00AB7774"/>
    <w:rsid w:val="00AC0982"/>
    <w:rsid w:val="00AC0C22"/>
    <w:rsid w:val="00AC130F"/>
    <w:rsid w:val="00AF1B20"/>
    <w:rsid w:val="00B028EA"/>
    <w:rsid w:val="00B70C56"/>
    <w:rsid w:val="00B82837"/>
    <w:rsid w:val="00B84C84"/>
    <w:rsid w:val="00B85F9A"/>
    <w:rsid w:val="00B936F9"/>
    <w:rsid w:val="00B945FD"/>
    <w:rsid w:val="00B95C38"/>
    <w:rsid w:val="00B96E0E"/>
    <w:rsid w:val="00B971A7"/>
    <w:rsid w:val="00BD2D81"/>
    <w:rsid w:val="00BD51FA"/>
    <w:rsid w:val="00BF0F5C"/>
    <w:rsid w:val="00BF4B62"/>
    <w:rsid w:val="00C10A9D"/>
    <w:rsid w:val="00C15E89"/>
    <w:rsid w:val="00C33DA6"/>
    <w:rsid w:val="00C3560F"/>
    <w:rsid w:val="00C42E0E"/>
    <w:rsid w:val="00C43B0E"/>
    <w:rsid w:val="00C456DF"/>
    <w:rsid w:val="00C57E3E"/>
    <w:rsid w:val="00C8210D"/>
    <w:rsid w:val="00C86EDC"/>
    <w:rsid w:val="00C95D51"/>
    <w:rsid w:val="00CB0A00"/>
    <w:rsid w:val="00CB0EE7"/>
    <w:rsid w:val="00CB6734"/>
    <w:rsid w:val="00CB7316"/>
    <w:rsid w:val="00CC5FF8"/>
    <w:rsid w:val="00CE68E5"/>
    <w:rsid w:val="00CF3B77"/>
    <w:rsid w:val="00D0607B"/>
    <w:rsid w:val="00D14430"/>
    <w:rsid w:val="00D214E2"/>
    <w:rsid w:val="00D25B64"/>
    <w:rsid w:val="00D50982"/>
    <w:rsid w:val="00D557F0"/>
    <w:rsid w:val="00D63DCB"/>
    <w:rsid w:val="00D77DF3"/>
    <w:rsid w:val="00D83B8C"/>
    <w:rsid w:val="00DD2712"/>
    <w:rsid w:val="00DD5041"/>
    <w:rsid w:val="00DF33B1"/>
    <w:rsid w:val="00DF76CA"/>
    <w:rsid w:val="00E160AC"/>
    <w:rsid w:val="00E22424"/>
    <w:rsid w:val="00E54812"/>
    <w:rsid w:val="00E623F2"/>
    <w:rsid w:val="00E66770"/>
    <w:rsid w:val="00E83B9F"/>
    <w:rsid w:val="00E90D04"/>
    <w:rsid w:val="00E9153C"/>
    <w:rsid w:val="00EA2FA2"/>
    <w:rsid w:val="00EC3671"/>
    <w:rsid w:val="00EC7B62"/>
    <w:rsid w:val="00ED77D6"/>
    <w:rsid w:val="00EF1A15"/>
    <w:rsid w:val="00F1766A"/>
    <w:rsid w:val="00F206E4"/>
    <w:rsid w:val="00F23F6C"/>
    <w:rsid w:val="00F24EAA"/>
    <w:rsid w:val="00F603A0"/>
    <w:rsid w:val="00F717AF"/>
    <w:rsid w:val="00F86706"/>
    <w:rsid w:val="00FB4F02"/>
    <w:rsid w:val="00FC1D8E"/>
    <w:rsid w:val="00FD02CF"/>
    <w:rsid w:val="00FD78AC"/>
    <w:rsid w:val="00FE0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3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3560F"/>
    <w:rPr>
      <w:sz w:val="24"/>
      <w:lang w:eastAsia="en-US"/>
    </w:rPr>
  </w:style>
  <w:style w:type="paragraph" w:styleId="Antrat1">
    <w:name w:val="heading 1"/>
    <w:basedOn w:val="prastasis"/>
    <w:next w:val="prastasis"/>
    <w:qFormat/>
    <w:rsid w:val="00C3560F"/>
    <w:pPr>
      <w:keepNext/>
      <w:jc w:val="center"/>
      <w:outlineLvl w:val="0"/>
    </w:pPr>
    <w:rPr>
      <w:b/>
      <w:caps/>
      <w:color w:val="99CC00"/>
    </w:rPr>
  </w:style>
  <w:style w:type="paragraph" w:styleId="Antrat2">
    <w:name w:val="heading 2"/>
    <w:basedOn w:val="prastasis"/>
    <w:next w:val="prastasis"/>
    <w:qFormat/>
    <w:rsid w:val="00C3560F"/>
    <w:pPr>
      <w:keepNext/>
      <w:tabs>
        <w:tab w:val="left" w:pos="1276"/>
      </w:tabs>
      <w:jc w:val="center"/>
      <w:outlineLvl w:val="1"/>
    </w:pPr>
    <w:rPr>
      <w:b/>
      <w:bCs/>
    </w:rPr>
  </w:style>
  <w:style w:type="paragraph" w:styleId="Antrat5">
    <w:name w:val="heading 5"/>
    <w:basedOn w:val="prastasis"/>
    <w:next w:val="prastasis"/>
    <w:qFormat/>
    <w:rsid w:val="00C3560F"/>
    <w:pPr>
      <w:keepNext/>
      <w:tabs>
        <w:tab w:val="left" w:pos="0"/>
      </w:tabs>
      <w:ind w:right="84"/>
      <w:jc w:val="center"/>
      <w:outlineLvl w:val="4"/>
    </w:pPr>
  </w:style>
  <w:style w:type="paragraph" w:styleId="Antrat6">
    <w:name w:val="heading 6"/>
    <w:basedOn w:val="prastasis"/>
    <w:next w:val="prastasis"/>
    <w:qFormat/>
    <w:rsid w:val="00C3560F"/>
    <w:pPr>
      <w:keepNext/>
      <w:jc w:val="center"/>
      <w:outlineLvl w:val="5"/>
    </w:pPr>
    <w:rPr>
      <w:rFonts w:ascii="Bauer BodoniLT" w:hAnsi="Bauer BodoniLT"/>
      <w:b/>
      <w:sz w:val="28"/>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C3560F"/>
  </w:style>
  <w:style w:type="paragraph" w:styleId="Tekstoblokas">
    <w:name w:val="Block Text"/>
    <w:basedOn w:val="prastasis"/>
    <w:rsid w:val="00C3560F"/>
    <w:pPr>
      <w:tabs>
        <w:tab w:val="left" w:pos="993"/>
      </w:tabs>
      <w:ind w:left="720" w:right="84"/>
      <w:jc w:val="both"/>
    </w:pPr>
  </w:style>
  <w:style w:type="paragraph" w:styleId="Pagrindiniotekstotrauka">
    <w:name w:val="Body Text Indent"/>
    <w:basedOn w:val="prastasis"/>
    <w:rsid w:val="00C3560F"/>
    <w:pPr>
      <w:ind w:right="84" w:firstLine="360"/>
      <w:jc w:val="both"/>
    </w:pPr>
  </w:style>
  <w:style w:type="paragraph" w:styleId="Pagrindinistekstas2">
    <w:name w:val="Body Text 2"/>
    <w:basedOn w:val="prastasis"/>
    <w:rsid w:val="00C3560F"/>
    <w:pPr>
      <w:jc w:val="both"/>
    </w:pPr>
  </w:style>
  <w:style w:type="paragraph" w:styleId="HTMLiankstoformatuotas">
    <w:name w:val="HTML Preformatted"/>
    <w:basedOn w:val="prastasis"/>
    <w:rsid w:val="00C35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rPr>
  </w:style>
  <w:style w:type="character" w:styleId="HTMLspausdinimomainl">
    <w:name w:val="HTML Typewriter"/>
    <w:rsid w:val="00C3560F"/>
    <w:rPr>
      <w:rFonts w:ascii="Courier New" w:eastAsia="Courier New" w:hAnsi="Courier New" w:cs="Courier New"/>
      <w:sz w:val="20"/>
      <w:szCs w:val="20"/>
    </w:rPr>
  </w:style>
  <w:style w:type="paragraph" w:styleId="Pagrindiniotekstotrauka2">
    <w:name w:val="Body Text Indent 2"/>
    <w:basedOn w:val="prastasis"/>
    <w:rsid w:val="00C3560F"/>
    <w:pPr>
      <w:ind w:firstLine="720"/>
      <w:jc w:val="both"/>
    </w:pPr>
  </w:style>
  <w:style w:type="paragraph" w:styleId="Antrats">
    <w:name w:val="header"/>
    <w:basedOn w:val="prastasis"/>
    <w:link w:val="AntratsDiagrama"/>
    <w:uiPriority w:val="99"/>
    <w:rsid w:val="00C3560F"/>
    <w:pPr>
      <w:tabs>
        <w:tab w:val="center" w:pos="4153"/>
        <w:tab w:val="right" w:pos="8306"/>
      </w:tabs>
    </w:pPr>
  </w:style>
  <w:style w:type="character" w:styleId="Puslapionumeris">
    <w:name w:val="page number"/>
    <w:basedOn w:val="Numatytasispastraiposriftas"/>
    <w:rsid w:val="00C3560F"/>
  </w:style>
  <w:style w:type="paragraph" w:styleId="Porat">
    <w:name w:val="footer"/>
    <w:basedOn w:val="prastasis"/>
    <w:rsid w:val="00C3560F"/>
    <w:pPr>
      <w:tabs>
        <w:tab w:val="center" w:pos="4153"/>
        <w:tab w:val="right" w:pos="8306"/>
      </w:tabs>
    </w:pPr>
  </w:style>
  <w:style w:type="paragraph" w:styleId="Pagrindinistekstas3">
    <w:name w:val="Body Text 3"/>
    <w:basedOn w:val="prastasis"/>
    <w:rsid w:val="00C3560F"/>
    <w:pPr>
      <w:tabs>
        <w:tab w:val="left" w:pos="1276"/>
        <w:tab w:val="left" w:pos="1418"/>
      </w:tabs>
      <w:ind w:right="84"/>
      <w:jc w:val="both"/>
    </w:pPr>
  </w:style>
  <w:style w:type="paragraph" w:styleId="Pagrindiniotekstotrauka3">
    <w:name w:val="Body Text Indent 3"/>
    <w:basedOn w:val="prastasis"/>
    <w:rsid w:val="00C3560F"/>
    <w:pPr>
      <w:ind w:firstLine="720"/>
      <w:jc w:val="both"/>
    </w:pPr>
    <w:rPr>
      <w:color w:val="99CC00"/>
    </w:rPr>
  </w:style>
  <w:style w:type="paragraph" w:styleId="Debesliotekstas">
    <w:name w:val="Balloon Text"/>
    <w:basedOn w:val="prastasis"/>
    <w:semiHidden/>
    <w:rsid w:val="00C3560F"/>
    <w:rPr>
      <w:rFonts w:ascii="Tahoma" w:hAnsi="Tahoma" w:cs="Tahoma"/>
      <w:sz w:val="16"/>
      <w:szCs w:val="16"/>
    </w:rPr>
  </w:style>
  <w:style w:type="character" w:customStyle="1" w:styleId="Typewriter">
    <w:name w:val="Typewriter"/>
    <w:rsid w:val="00C3560F"/>
    <w:rPr>
      <w:rFonts w:ascii="Courier New" w:hAnsi="Courier New"/>
      <w:sz w:val="20"/>
    </w:rPr>
  </w:style>
  <w:style w:type="paragraph" w:styleId="Sraas3">
    <w:name w:val="List 3"/>
    <w:basedOn w:val="prastasis"/>
    <w:rsid w:val="00C3560F"/>
    <w:pPr>
      <w:ind w:left="849" w:hanging="283"/>
    </w:pPr>
    <w:rPr>
      <w:rFonts w:ascii="HelveticaLT" w:hAnsi="HelveticaLT"/>
      <w:lang w:val="en-US"/>
    </w:rPr>
  </w:style>
  <w:style w:type="character" w:styleId="Hipersaitas">
    <w:name w:val="Hyperlink"/>
    <w:rsid w:val="00C3560F"/>
    <w:rPr>
      <w:color w:val="006666"/>
      <w:u w:val="single"/>
    </w:rPr>
  </w:style>
  <w:style w:type="paragraph" w:styleId="Paprastasistekstas">
    <w:name w:val="Plain Text"/>
    <w:basedOn w:val="prastasis"/>
    <w:link w:val="PaprastasistekstasDiagrama"/>
    <w:uiPriority w:val="99"/>
    <w:semiHidden/>
    <w:unhideWhenUsed/>
    <w:rsid w:val="00CB0A00"/>
    <w:rPr>
      <w:rFonts w:ascii="Consolas" w:hAnsi="Consolas"/>
      <w:sz w:val="21"/>
      <w:szCs w:val="21"/>
      <w:lang w:eastAsia="lt-LT"/>
    </w:rPr>
  </w:style>
  <w:style w:type="character" w:customStyle="1" w:styleId="PaprastasistekstasDiagrama">
    <w:name w:val="Paprastasis tekstas Diagrama"/>
    <w:link w:val="Paprastasistekstas"/>
    <w:uiPriority w:val="99"/>
    <w:semiHidden/>
    <w:rsid w:val="00CB0A00"/>
    <w:rPr>
      <w:rFonts w:ascii="Consolas" w:hAnsi="Consolas"/>
      <w:sz w:val="21"/>
      <w:szCs w:val="21"/>
    </w:rPr>
  </w:style>
  <w:style w:type="paragraph" w:styleId="prastasistinklapis">
    <w:name w:val="Normal (Web)"/>
    <w:basedOn w:val="prastasis"/>
    <w:rsid w:val="00392279"/>
    <w:pPr>
      <w:spacing w:before="100" w:beforeAutospacing="1" w:after="100" w:afterAutospacing="1"/>
    </w:pPr>
    <w:rPr>
      <w:szCs w:val="24"/>
      <w:lang w:eastAsia="lt-LT"/>
    </w:rPr>
  </w:style>
  <w:style w:type="character" w:styleId="Grietas">
    <w:name w:val="Strong"/>
    <w:qFormat/>
    <w:rsid w:val="00392279"/>
    <w:rPr>
      <w:b/>
      <w:bCs/>
    </w:rPr>
  </w:style>
  <w:style w:type="character" w:customStyle="1" w:styleId="AntratsDiagrama">
    <w:name w:val="Antraštės Diagrama"/>
    <w:basedOn w:val="Numatytasispastraiposriftas"/>
    <w:link w:val="Antrats"/>
    <w:uiPriority w:val="99"/>
    <w:rsid w:val="003800E0"/>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3560F"/>
    <w:rPr>
      <w:sz w:val="24"/>
      <w:lang w:eastAsia="en-US"/>
    </w:rPr>
  </w:style>
  <w:style w:type="paragraph" w:styleId="Antrat1">
    <w:name w:val="heading 1"/>
    <w:basedOn w:val="prastasis"/>
    <w:next w:val="prastasis"/>
    <w:qFormat/>
    <w:rsid w:val="00C3560F"/>
    <w:pPr>
      <w:keepNext/>
      <w:jc w:val="center"/>
      <w:outlineLvl w:val="0"/>
    </w:pPr>
    <w:rPr>
      <w:b/>
      <w:caps/>
      <w:color w:val="99CC00"/>
    </w:rPr>
  </w:style>
  <w:style w:type="paragraph" w:styleId="Antrat2">
    <w:name w:val="heading 2"/>
    <w:basedOn w:val="prastasis"/>
    <w:next w:val="prastasis"/>
    <w:qFormat/>
    <w:rsid w:val="00C3560F"/>
    <w:pPr>
      <w:keepNext/>
      <w:tabs>
        <w:tab w:val="left" w:pos="1276"/>
      </w:tabs>
      <w:jc w:val="center"/>
      <w:outlineLvl w:val="1"/>
    </w:pPr>
    <w:rPr>
      <w:b/>
      <w:bCs/>
    </w:rPr>
  </w:style>
  <w:style w:type="paragraph" w:styleId="Antrat5">
    <w:name w:val="heading 5"/>
    <w:basedOn w:val="prastasis"/>
    <w:next w:val="prastasis"/>
    <w:qFormat/>
    <w:rsid w:val="00C3560F"/>
    <w:pPr>
      <w:keepNext/>
      <w:tabs>
        <w:tab w:val="left" w:pos="0"/>
      </w:tabs>
      <w:ind w:right="84"/>
      <w:jc w:val="center"/>
      <w:outlineLvl w:val="4"/>
    </w:pPr>
  </w:style>
  <w:style w:type="paragraph" w:styleId="Antrat6">
    <w:name w:val="heading 6"/>
    <w:basedOn w:val="prastasis"/>
    <w:next w:val="prastasis"/>
    <w:qFormat/>
    <w:rsid w:val="00C3560F"/>
    <w:pPr>
      <w:keepNext/>
      <w:jc w:val="center"/>
      <w:outlineLvl w:val="5"/>
    </w:pPr>
    <w:rPr>
      <w:rFonts w:ascii="Bauer BodoniLT" w:hAnsi="Bauer BodoniLT"/>
      <w:b/>
      <w:sz w:val="28"/>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C3560F"/>
  </w:style>
  <w:style w:type="paragraph" w:styleId="Tekstoblokas">
    <w:name w:val="Block Text"/>
    <w:basedOn w:val="prastasis"/>
    <w:rsid w:val="00C3560F"/>
    <w:pPr>
      <w:tabs>
        <w:tab w:val="left" w:pos="993"/>
      </w:tabs>
      <w:ind w:left="720" w:right="84"/>
      <w:jc w:val="both"/>
    </w:pPr>
  </w:style>
  <w:style w:type="paragraph" w:styleId="Pagrindiniotekstotrauka">
    <w:name w:val="Body Text Indent"/>
    <w:basedOn w:val="prastasis"/>
    <w:rsid w:val="00C3560F"/>
    <w:pPr>
      <w:ind w:right="84" w:firstLine="360"/>
      <w:jc w:val="both"/>
    </w:pPr>
  </w:style>
  <w:style w:type="paragraph" w:styleId="Pagrindinistekstas2">
    <w:name w:val="Body Text 2"/>
    <w:basedOn w:val="prastasis"/>
    <w:rsid w:val="00C3560F"/>
    <w:pPr>
      <w:jc w:val="both"/>
    </w:pPr>
  </w:style>
  <w:style w:type="paragraph" w:styleId="HTMLiankstoformatuotas">
    <w:name w:val="HTML Preformatted"/>
    <w:basedOn w:val="prastasis"/>
    <w:rsid w:val="00C35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rPr>
  </w:style>
  <w:style w:type="character" w:styleId="HTMLspausdinimomainl">
    <w:name w:val="HTML Typewriter"/>
    <w:rsid w:val="00C3560F"/>
    <w:rPr>
      <w:rFonts w:ascii="Courier New" w:eastAsia="Courier New" w:hAnsi="Courier New" w:cs="Courier New"/>
      <w:sz w:val="20"/>
      <w:szCs w:val="20"/>
    </w:rPr>
  </w:style>
  <w:style w:type="paragraph" w:styleId="Pagrindiniotekstotrauka2">
    <w:name w:val="Body Text Indent 2"/>
    <w:basedOn w:val="prastasis"/>
    <w:rsid w:val="00C3560F"/>
    <w:pPr>
      <w:ind w:firstLine="720"/>
      <w:jc w:val="both"/>
    </w:pPr>
  </w:style>
  <w:style w:type="paragraph" w:styleId="Antrats">
    <w:name w:val="header"/>
    <w:basedOn w:val="prastasis"/>
    <w:link w:val="AntratsDiagrama"/>
    <w:uiPriority w:val="99"/>
    <w:rsid w:val="00C3560F"/>
    <w:pPr>
      <w:tabs>
        <w:tab w:val="center" w:pos="4153"/>
        <w:tab w:val="right" w:pos="8306"/>
      </w:tabs>
    </w:pPr>
  </w:style>
  <w:style w:type="character" w:styleId="Puslapionumeris">
    <w:name w:val="page number"/>
    <w:basedOn w:val="Numatytasispastraiposriftas"/>
    <w:rsid w:val="00C3560F"/>
  </w:style>
  <w:style w:type="paragraph" w:styleId="Porat">
    <w:name w:val="footer"/>
    <w:basedOn w:val="prastasis"/>
    <w:rsid w:val="00C3560F"/>
    <w:pPr>
      <w:tabs>
        <w:tab w:val="center" w:pos="4153"/>
        <w:tab w:val="right" w:pos="8306"/>
      </w:tabs>
    </w:pPr>
  </w:style>
  <w:style w:type="paragraph" w:styleId="Pagrindinistekstas3">
    <w:name w:val="Body Text 3"/>
    <w:basedOn w:val="prastasis"/>
    <w:rsid w:val="00C3560F"/>
    <w:pPr>
      <w:tabs>
        <w:tab w:val="left" w:pos="1276"/>
        <w:tab w:val="left" w:pos="1418"/>
      </w:tabs>
      <w:ind w:right="84"/>
      <w:jc w:val="both"/>
    </w:pPr>
  </w:style>
  <w:style w:type="paragraph" w:styleId="Pagrindiniotekstotrauka3">
    <w:name w:val="Body Text Indent 3"/>
    <w:basedOn w:val="prastasis"/>
    <w:rsid w:val="00C3560F"/>
    <w:pPr>
      <w:ind w:firstLine="720"/>
      <w:jc w:val="both"/>
    </w:pPr>
    <w:rPr>
      <w:color w:val="99CC00"/>
    </w:rPr>
  </w:style>
  <w:style w:type="paragraph" w:styleId="Debesliotekstas">
    <w:name w:val="Balloon Text"/>
    <w:basedOn w:val="prastasis"/>
    <w:semiHidden/>
    <w:rsid w:val="00C3560F"/>
    <w:rPr>
      <w:rFonts w:ascii="Tahoma" w:hAnsi="Tahoma" w:cs="Tahoma"/>
      <w:sz w:val="16"/>
      <w:szCs w:val="16"/>
    </w:rPr>
  </w:style>
  <w:style w:type="character" w:customStyle="1" w:styleId="Typewriter">
    <w:name w:val="Typewriter"/>
    <w:rsid w:val="00C3560F"/>
    <w:rPr>
      <w:rFonts w:ascii="Courier New" w:hAnsi="Courier New"/>
      <w:sz w:val="20"/>
    </w:rPr>
  </w:style>
  <w:style w:type="paragraph" w:styleId="Sraas3">
    <w:name w:val="List 3"/>
    <w:basedOn w:val="prastasis"/>
    <w:rsid w:val="00C3560F"/>
    <w:pPr>
      <w:ind w:left="849" w:hanging="283"/>
    </w:pPr>
    <w:rPr>
      <w:rFonts w:ascii="HelveticaLT" w:hAnsi="HelveticaLT"/>
      <w:lang w:val="en-US"/>
    </w:rPr>
  </w:style>
  <w:style w:type="character" w:styleId="Hipersaitas">
    <w:name w:val="Hyperlink"/>
    <w:rsid w:val="00C3560F"/>
    <w:rPr>
      <w:color w:val="006666"/>
      <w:u w:val="single"/>
    </w:rPr>
  </w:style>
  <w:style w:type="paragraph" w:styleId="Paprastasistekstas">
    <w:name w:val="Plain Text"/>
    <w:basedOn w:val="prastasis"/>
    <w:link w:val="PaprastasistekstasDiagrama"/>
    <w:uiPriority w:val="99"/>
    <w:semiHidden/>
    <w:unhideWhenUsed/>
    <w:rsid w:val="00CB0A00"/>
    <w:rPr>
      <w:rFonts w:ascii="Consolas" w:hAnsi="Consolas"/>
      <w:sz w:val="21"/>
      <w:szCs w:val="21"/>
      <w:lang w:eastAsia="lt-LT"/>
    </w:rPr>
  </w:style>
  <w:style w:type="character" w:customStyle="1" w:styleId="PaprastasistekstasDiagrama">
    <w:name w:val="Paprastasis tekstas Diagrama"/>
    <w:link w:val="Paprastasistekstas"/>
    <w:uiPriority w:val="99"/>
    <w:semiHidden/>
    <w:rsid w:val="00CB0A00"/>
    <w:rPr>
      <w:rFonts w:ascii="Consolas" w:hAnsi="Consolas"/>
      <w:sz w:val="21"/>
      <w:szCs w:val="21"/>
    </w:rPr>
  </w:style>
  <w:style w:type="paragraph" w:styleId="prastasistinklapis">
    <w:name w:val="Normal (Web)"/>
    <w:basedOn w:val="prastasis"/>
    <w:rsid w:val="00392279"/>
    <w:pPr>
      <w:spacing w:before="100" w:beforeAutospacing="1" w:after="100" w:afterAutospacing="1"/>
    </w:pPr>
    <w:rPr>
      <w:szCs w:val="24"/>
      <w:lang w:eastAsia="lt-LT"/>
    </w:rPr>
  </w:style>
  <w:style w:type="character" w:styleId="Grietas">
    <w:name w:val="Strong"/>
    <w:qFormat/>
    <w:rsid w:val="00392279"/>
    <w:rPr>
      <w:b/>
      <w:bCs/>
    </w:rPr>
  </w:style>
  <w:style w:type="character" w:customStyle="1" w:styleId="AntratsDiagrama">
    <w:name w:val="Antraštės Diagrama"/>
    <w:basedOn w:val="Numatytasispastraiposriftas"/>
    <w:link w:val="Antrats"/>
    <w:uiPriority w:val="99"/>
    <w:rsid w:val="003800E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79106">
      <w:bodyDiv w:val="1"/>
      <w:marLeft w:val="0"/>
      <w:marRight w:val="0"/>
      <w:marTop w:val="0"/>
      <w:marBottom w:val="0"/>
      <w:divBdr>
        <w:top w:val="none" w:sz="0" w:space="0" w:color="auto"/>
        <w:left w:val="none" w:sz="0" w:space="0" w:color="auto"/>
        <w:bottom w:val="none" w:sz="0" w:space="0" w:color="auto"/>
        <w:right w:val="none" w:sz="0" w:space="0" w:color="auto"/>
      </w:divBdr>
    </w:div>
    <w:div w:id="328216721">
      <w:bodyDiv w:val="1"/>
      <w:marLeft w:val="0"/>
      <w:marRight w:val="0"/>
      <w:marTop w:val="0"/>
      <w:marBottom w:val="0"/>
      <w:divBdr>
        <w:top w:val="none" w:sz="0" w:space="0" w:color="auto"/>
        <w:left w:val="none" w:sz="0" w:space="0" w:color="auto"/>
        <w:bottom w:val="none" w:sz="0" w:space="0" w:color="auto"/>
        <w:right w:val="none" w:sz="0" w:space="0" w:color="auto"/>
      </w:divBdr>
    </w:div>
    <w:div w:id="468716935">
      <w:bodyDiv w:val="1"/>
      <w:marLeft w:val="0"/>
      <w:marRight w:val="0"/>
      <w:marTop w:val="0"/>
      <w:marBottom w:val="0"/>
      <w:divBdr>
        <w:top w:val="none" w:sz="0" w:space="0" w:color="auto"/>
        <w:left w:val="none" w:sz="0" w:space="0" w:color="auto"/>
        <w:bottom w:val="none" w:sz="0" w:space="0" w:color="auto"/>
        <w:right w:val="none" w:sz="0" w:space="0" w:color="auto"/>
      </w:divBdr>
    </w:div>
    <w:div w:id="659846798">
      <w:bodyDiv w:val="1"/>
      <w:marLeft w:val="0"/>
      <w:marRight w:val="0"/>
      <w:marTop w:val="0"/>
      <w:marBottom w:val="0"/>
      <w:divBdr>
        <w:top w:val="none" w:sz="0" w:space="0" w:color="auto"/>
        <w:left w:val="none" w:sz="0" w:space="0" w:color="auto"/>
        <w:bottom w:val="none" w:sz="0" w:space="0" w:color="auto"/>
        <w:right w:val="none" w:sz="0" w:space="0" w:color="auto"/>
      </w:divBdr>
    </w:div>
    <w:div w:id="734738636">
      <w:bodyDiv w:val="1"/>
      <w:marLeft w:val="0"/>
      <w:marRight w:val="0"/>
      <w:marTop w:val="0"/>
      <w:marBottom w:val="0"/>
      <w:divBdr>
        <w:top w:val="none" w:sz="0" w:space="0" w:color="auto"/>
        <w:left w:val="none" w:sz="0" w:space="0" w:color="auto"/>
        <w:bottom w:val="none" w:sz="0" w:space="0" w:color="auto"/>
        <w:right w:val="none" w:sz="0" w:space="0" w:color="auto"/>
      </w:divBdr>
    </w:div>
    <w:div w:id="843395312">
      <w:bodyDiv w:val="1"/>
      <w:marLeft w:val="0"/>
      <w:marRight w:val="0"/>
      <w:marTop w:val="0"/>
      <w:marBottom w:val="0"/>
      <w:divBdr>
        <w:top w:val="none" w:sz="0" w:space="0" w:color="auto"/>
        <w:left w:val="none" w:sz="0" w:space="0" w:color="auto"/>
        <w:bottom w:val="none" w:sz="0" w:space="0" w:color="auto"/>
        <w:right w:val="none" w:sz="0" w:space="0" w:color="auto"/>
      </w:divBdr>
    </w:div>
    <w:div w:id="849418446">
      <w:bodyDiv w:val="1"/>
      <w:marLeft w:val="0"/>
      <w:marRight w:val="0"/>
      <w:marTop w:val="0"/>
      <w:marBottom w:val="0"/>
      <w:divBdr>
        <w:top w:val="none" w:sz="0" w:space="0" w:color="auto"/>
        <w:left w:val="none" w:sz="0" w:space="0" w:color="auto"/>
        <w:bottom w:val="none" w:sz="0" w:space="0" w:color="auto"/>
        <w:right w:val="none" w:sz="0" w:space="0" w:color="auto"/>
      </w:divBdr>
    </w:div>
    <w:div w:id="1095133164">
      <w:bodyDiv w:val="1"/>
      <w:marLeft w:val="0"/>
      <w:marRight w:val="0"/>
      <w:marTop w:val="0"/>
      <w:marBottom w:val="0"/>
      <w:divBdr>
        <w:top w:val="none" w:sz="0" w:space="0" w:color="auto"/>
        <w:left w:val="none" w:sz="0" w:space="0" w:color="auto"/>
        <w:bottom w:val="none" w:sz="0" w:space="0" w:color="auto"/>
        <w:right w:val="none" w:sz="0" w:space="0" w:color="auto"/>
      </w:divBdr>
    </w:div>
    <w:div w:id="1095521352">
      <w:bodyDiv w:val="1"/>
      <w:marLeft w:val="0"/>
      <w:marRight w:val="0"/>
      <w:marTop w:val="0"/>
      <w:marBottom w:val="0"/>
      <w:divBdr>
        <w:top w:val="none" w:sz="0" w:space="0" w:color="auto"/>
        <w:left w:val="none" w:sz="0" w:space="0" w:color="auto"/>
        <w:bottom w:val="none" w:sz="0" w:space="0" w:color="auto"/>
        <w:right w:val="none" w:sz="0" w:space="0" w:color="auto"/>
      </w:divBdr>
    </w:div>
    <w:div w:id="1205563740">
      <w:bodyDiv w:val="1"/>
      <w:marLeft w:val="0"/>
      <w:marRight w:val="0"/>
      <w:marTop w:val="0"/>
      <w:marBottom w:val="0"/>
      <w:divBdr>
        <w:top w:val="none" w:sz="0" w:space="0" w:color="auto"/>
        <w:left w:val="none" w:sz="0" w:space="0" w:color="auto"/>
        <w:bottom w:val="none" w:sz="0" w:space="0" w:color="auto"/>
        <w:right w:val="none" w:sz="0" w:space="0" w:color="auto"/>
      </w:divBdr>
    </w:div>
    <w:div w:id="1227954528">
      <w:bodyDiv w:val="1"/>
      <w:marLeft w:val="0"/>
      <w:marRight w:val="0"/>
      <w:marTop w:val="0"/>
      <w:marBottom w:val="0"/>
      <w:divBdr>
        <w:top w:val="none" w:sz="0" w:space="0" w:color="auto"/>
        <w:left w:val="none" w:sz="0" w:space="0" w:color="auto"/>
        <w:bottom w:val="none" w:sz="0" w:space="0" w:color="auto"/>
        <w:right w:val="none" w:sz="0" w:space="0" w:color="auto"/>
      </w:divBdr>
    </w:div>
    <w:div w:id="1283417708">
      <w:bodyDiv w:val="1"/>
      <w:marLeft w:val="0"/>
      <w:marRight w:val="0"/>
      <w:marTop w:val="0"/>
      <w:marBottom w:val="0"/>
      <w:divBdr>
        <w:top w:val="none" w:sz="0" w:space="0" w:color="auto"/>
        <w:left w:val="none" w:sz="0" w:space="0" w:color="auto"/>
        <w:bottom w:val="none" w:sz="0" w:space="0" w:color="auto"/>
        <w:right w:val="none" w:sz="0" w:space="0" w:color="auto"/>
      </w:divBdr>
    </w:div>
    <w:div w:id="1383866069">
      <w:bodyDiv w:val="1"/>
      <w:marLeft w:val="0"/>
      <w:marRight w:val="0"/>
      <w:marTop w:val="0"/>
      <w:marBottom w:val="0"/>
      <w:divBdr>
        <w:top w:val="none" w:sz="0" w:space="0" w:color="auto"/>
        <w:left w:val="none" w:sz="0" w:space="0" w:color="auto"/>
        <w:bottom w:val="none" w:sz="0" w:space="0" w:color="auto"/>
        <w:right w:val="none" w:sz="0" w:space="0" w:color="auto"/>
      </w:divBdr>
    </w:div>
    <w:div w:id="1534920682">
      <w:bodyDiv w:val="1"/>
      <w:marLeft w:val="0"/>
      <w:marRight w:val="0"/>
      <w:marTop w:val="0"/>
      <w:marBottom w:val="0"/>
      <w:divBdr>
        <w:top w:val="none" w:sz="0" w:space="0" w:color="auto"/>
        <w:left w:val="none" w:sz="0" w:space="0" w:color="auto"/>
        <w:bottom w:val="none" w:sz="0" w:space="0" w:color="auto"/>
        <w:right w:val="none" w:sz="0" w:space="0" w:color="auto"/>
      </w:divBdr>
    </w:div>
    <w:div w:id="1540627890">
      <w:bodyDiv w:val="1"/>
      <w:marLeft w:val="0"/>
      <w:marRight w:val="0"/>
      <w:marTop w:val="0"/>
      <w:marBottom w:val="0"/>
      <w:divBdr>
        <w:top w:val="none" w:sz="0" w:space="0" w:color="auto"/>
        <w:left w:val="none" w:sz="0" w:space="0" w:color="auto"/>
        <w:bottom w:val="none" w:sz="0" w:space="0" w:color="auto"/>
        <w:right w:val="none" w:sz="0" w:space="0" w:color="auto"/>
      </w:divBdr>
    </w:div>
    <w:div w:id="1664311360">
      <w:bodyDiv w:val="1"/>
      <w:marLeft w:val="0"/>
      <w:marRight w:val="0"/>
      <w:marTop w:val="0"/>
      <w:marBottom w:val="0"/>
      <w:divBdr>
        <w:top w:val="none" w:sz="0" w:space="0" w:color="auto"/>
        <w:left w:val="none" w:sz="0" w:space="0" w:color="auto"/>
        <w:bottom w:val="none" w:sz="0" w:space="0" w:color="auto"/>
        <w:right w:val="none" w:sz="0" w:space="0" w:color="auto"/>
      </w:divBdr>
    </w:div>
    <w:div w:id="1714190776">
      <w:bodyDiv w:val="1"/>
      <w:marLeft w:val="0"/>
      <w:marRight w:val="0"/>
      <w:marTop w:val="0"/>
      <w:marBottom w:val="0"/>
      <w:divBdr>
        <w:top w:val="none" w:sz="0" w:space="0" w:color="auto"/>
        <w:left w:val="none" w:sz="0" w:space="0" w:color="auto"/>
        <w:bottom w:val="none" w:sz="0" w:space="0" w:color="auto"/>
        <w:right w:val="none" w:sz="0" w:space="0" w:color="auto"/>
      </w:divBdr>
    </w:div>
    <w:div w:id="1888956700">
      <w:bodyDiv w:val="1"/>
      <w:marLeft w:val="0"/>
      <w:marRight w:val="0"/>
      <w:marTop w:val="0"/>
      <w:marBottom w:val="0"/>
      <w:divBdr>
        <w:top w:val="none" w:sz="0" w:space="0" w:color="auto"/>
        <w:left w:val="none" w:sz="0" w:space="0" w:color="auto"/>
        <w:bottom w:val="none" w:sz="0" w:space="0" w:color="auto"/>
        <w:right w:val="none" w:sz="0" w:space="0" w:color="auto"/>
      </w:divBdr>
    </w:div>
    <w:div w:id="1892418718">
      <w:bodyDiv w:val="1"/>
      <w:marLeft w:val="0"/>
      <w:marRight w:val="0"/>
      <w:marTop w:val="0"/>
      <w:marBottom w:val="0"/>
      <w:divBdr>
        <w:top w:val="none" w:sz="0" w:space="0" w:color="auto"/>
        <w:left w:val="none" w:sz="0" w:space="0" w:color="auto"/>
        <w:bottom w:val="none" w:sz="0" w:space="0" w:color="auto"/>
        <w:right w:val="none" w:sz="0" w:space="0" w:color="auto"/>
      </w:divBdr>
    </w:div>
    <w:div w:id="2016879258">
      <w:bodyDiv w:val="1"/>
      <w:marLeft w:val="0"/>
      <w:marRight w:val="0"/>
      <w:marTop w:val="0"/>
      <w:marBottom w:val="0"/>
      <w:divBdr>
        <w:top w:val="none" w:sz="0" w:space="0" w:color="auto"/>
        <w:left w:val="none" w:sz="0" w:space="0" w:color="auto"/>
        <w:bottom w:val="none" w:sz="0" w:space="0" w:color="auto"/>
        <w:right w:val="none" w:sz="0" w:space="0" w:color="auto"/>
      </w:divBdr>
    </w:div>
    <w:div w:id="2074810057">
      <w:bodyDiv w:val="1"/>
      <w:marLeft w:val="0"/>
      <w:marRight w:val="0"/>
      <w:marTop w:val="0"/>
      <w:marBottom w:val="0"/>
      <w:divBdr>
        <w:top w:val="none" w:sz="0" w:space="0" w:color="auto"/>
        <w:left w:val="none" w:sz="0" w:space="0" w:color="auto"/>
        <w:bottom w:val="none" w:sz="0" w:space="0" w:color="auto"/>
        <w:right w:val="none" w:sz="0" w:space="0" w:color="auto"/>
      </w:divBdr>
    </w:div>
    <w:div w:id="213289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E8DC7-8708-4BF7-9CAB-C3E5CD83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16140</Words>
  <Characters>9201</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VIEŠOSIOS ĮSTAIGOS “Buivydiškių veterinarijos klinika” ĮSTATAI</vt:lpstr>
      <vt:lpstr>VIEŠOSIOS ĮSTAIGOS “Buivydiškių veterinarijos klinika” ĮSTATAI</vt:lpstr>
    </vt:vector>
  </TitlesOfParts>
  <Company>VVT</Company>
  <LinksUpToDate>false</LinksUpToDate>
  <CharactersWithSpaces>25291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VIEŠOSIOS ĮSTAIGOS “Buivydiškių veterinarijos klinika” ĮSTATAI</dc:title>
  <dc:creator>Jurga Antulytė</dc:creator>
  <cp:lastModifiedBy>Rasa Rumsiene</cp:lastModifiedBy>
  <cp:revision>6</cp:revision>
  <cp:lastPrinted>2012-12-03T12:30:00Z</cp:lastPrinted>
  <dcterms:created xsi:type="dcterms:W3CDTF">2013-01-30T09:06:00Z</dcterms:created>
  <dcterms:modified xsi:type="dcterms:W3CDTF">2013-02-08T11:12:00Z</dcterms:modified>
</cp:coreProperties>
</file>