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7" w:rsidRDefault="00941957" w:rsidP="000B19F2">
      <w:pPr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>Aiškinamojo rašto priedas Nr. 1</w:t>
      </w:r>
    </w:p>
    <w:p w:rsidR="00941957" w:rsidRDefault="00941957" w:rsidP="000B19F2">
      <w:pPr>
        <w:tabs>
          <w:tab w:val="left" w:pos="7088"/>
        </w:tabs>
        <w:jc w:val="right"/>
        <w:rPr>
          <w:color w:val="000000"/>
        </w:rPr>
      </w:pPr>
    </w:p>
    <w:p w:rsidR="00941957" w:rsidRPr="00A535EF" w:rsidRDefault="00941957" w:rsidP="000B19F2">
      <w:pPr>
        <w:ind w:left="18"/>
        <w:jc w:val="center"/>
        <w:rPr>
          <w:b/>
        </w:rPr>
      </w:pPr>
      <w:r w:rsidRPr="00A535EF">
        <w:rPr>
          <w:b/>
        </w:rPr>
        <w:t>KLAIPĖDOS MIESTO SAVIVALDYBĖS 201</w:t>
      </w:r>
      <w:r>
        <w:rPr>
          <w:b/>
        </w:rPr>
        <w:t>3</w:t>
      </w:r>
      <w:r w:rsidRPr="00A535EF">
        <w:rPr>
          <w:b/>
          <w:bCs/>
        </w:rPr>
        <w:t>–</w:t>
      </w:r>
      <w:r w:rsidRPr="00A535EF">
        <w:rPr>
          <w:b/>
        </w:rPr>
        <w:t>201</w:t>
      </w:r>
      <w:r>
        <w:rPr>
          <w:b/>
        </w:rPr>
        <w:t>5</w:t>
      </w:r>
      <w:r w:rsidRPr="00A535EF">
        <w:rPr>
          <w:b/>
        </w:rPr>
        <w:t xml:space="preserve"> METŲ S</w:t>
      </w:r>
      <w:r>
        <w:rPr>
          <w:b/>
        </w:rPr>
        <w:t>TRATEGINIO VEIKLOS PLANO SANDARA</w:t>
      </w:r>
    </w:p>
    <w:p w:rsidR="00941957" w:rsidRPr="00CE30C0" w:rsidRDefault="00941957" w:rsidP="000B19F2">
      <w:pPr>
        <w:ind w:left="18"/>
        <w:rPr>
          <w:b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0" o:spid="_x0000_s1026" type="#_x0000_t202" style="position:absolute;left:0;text-align:left;margin-left:275.4pt;margin-top:3.6pt;width:196.8pt;height:49.8pt;z-index:251655680;visibility:visible" fillcolor="silver">
            <v:fill opacity="19789f"/>
            <v:textbox>
              <w:txbxContent>
                <w:p w:rsidR="00941957" w:rsidRPr="006D69C4" w:rsidRDefault="00941957" w:rsidP="000B19F2">
                  <w:pPr>
                    <w:tabs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02. STRATEGINIS TIKSLAS</w:t>
                  </w:r>
                </w:p>
                <w:p w:rsidR="00941957" w:rsidRPr="006D69C4" w:rsidRDefault="00941957" w:rsidP="000B19F2">
                  <w:pPr>
                    <w:tabs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Kurti mieste patrauklią, švarią ir saugią gyvenamąją aplinką</w:t>
                  </w:r>
                </w:p>
                <w:p w:rsidR="00941957" w:rsidRPr="006D69C4" w:rsidRDefault="00941957" w:rsidP="000B19F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19" o:spid="_x0000_s1027" type="#_x0000_t202" style="position:absolute;left:0;text-align:left;margin-left:-30.9pt;margin-top:2.8pt;width:290.4pt;height:53.1pt;z-index:251649536;visibility:visible" fillcolor="silver">
            <v:fill opacity="20303f"/>
            <v:textbox>
              <w:txbxContent>
                <w:p w:rsidR="00941957" w:rsidRPr="006D69C4" w:rsidRDefault="00941957" w:rsidP="000B19F2">
                  <w:pPr>
                    <w:tabs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01. STRATEGINIS TIKSLAS</w:t>
                  </w:r>
                </w:p>
                <w:p w:rsidR="00941957" w:rsidRPr="006D69C4" w:rsidRDefault="00941957" w:rsidP="000B19F2">
                  <w:pPr>
                    <w:tabs>
                      <w:tab w:val="left" w:pos="90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Didinti miesto konkurencingumą, kryptingai vystant infrastruktūrą ir sudarant palankias sąlygas verslui</w:t>
                  </w:r>
                </w:p>
                <w:p w:rsidR="00941957" w:rsidRPr="006D69C4" w:rsidRDefault="00941957" w:rsidP="000B19F2">
                  <w:pPr>
                    <w:tabs>
                      <w:tab w:val="left" w:pos="900"/>
                    </w:tabs>
                    <w:jc w:val="both"/>
                    <w:rPr>
                      <w:b/>
                      <w:bCs/>
                    </w:rPr>
                  </w:pPr>
                </w:p>
                <w:p w:rsidR="00941957" w:rsidRPr="006D69C4" w:rsidRDefault="00941957" w:rsidP="000B19F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18" o:spid="_x0000_s1028" type="#_x0000_t202" style="position:absolute;left:0;text-align:left;margin-left:491.1pt;margin-top:2pt;width:261.3pt;height:62.1pt;z-index:251652608;visibility:visible" fillcolor="silver">
            <v:fill opacity="19789f"/>
            <v:textbox>
              <w:txbxContent>
                <w:p w:rsidR="00941957" w:rsidRDefault="00941957" w:rsidP="000B19F2">
                  <w:pPr>
                    <w:tabs>
                      <w:tab w:val="left" w:pos="900"/>
                    </w:tabs>
                    <w:ind w:left="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03. STRATEGINIS TIKSLAS</w:t>
                  </w:r>
                </w:p>
                <w:p w:rsidR="00941957" w:rsidRPr="006D69C4" w:rsidRDefault="00941957" w:rsidP="000B19F2">
                  <w:pPr>
                    <w:tabs>
                      <w:tab w:val="left" w:pos="900"/>
                    </w:tabs>
                    <w:ind w:left="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Užtikrinti gyventojams aukštą švietimo, kultūros, socialinių, sporto ir  sveikatos apsaugos paslaugų kokybę ir prieinamumą</w:t>
                  </w:r>
                </w:p>
                <w:p w:rsidR="00941957" w:rsidRPr="006D69C4" w:rsidRDefault="00941957" w:rsidP="000B19F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rect id="Stačiakampis 17" o:spid="_x0000_s1029" style="position:absolute;left:0;text-align:left;margin-left:421.8pt;margin-top:344.6pt;width:.3pt;height:.3pt;z-index:251665920;visibility:visible"/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line id="Tiesioji jungtis 16" o:spid="_x0000_s1030" style="position:absolute;left:0;text-align:left;z-index:251659776;visibility:visible" from="370.8pt,8.2pt" to="371.4pt,28pt">
            <v:stroke endarrow="block"/>
          </v:line>
        </w:pict>
      </w:r>
      <w:r>
        <w:rPr>
          <w:noProof/>
          <w:lang w:eastAsia="lt-LT"/>
        </w:rPr>
        <w:pict>
          <v:line id="Tiesioji jungtis 15" o:spid="_x0000_s1031" style="position:absolute;left:0;text-align:left;z-index:251658752;visibility:visible" from="113.1pt,8.8pt" to="113.1pt,29.2pt">
            <v:stroke endarrow="block"/>
          </v:line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line id="Tiesioji jungtis 14" o:spid="_x0000_s1032" style="position:absolute;left:0;text-align:left;z-index:251660800;visibility:visible" from="632.4pt,6.9pt" to="632.4pt,21.3pt">
            <v:stroke endarrow="block"/>
          </v:line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rect id="Stačiakampis 12" o:spid="_x0000_s1033" style="position:absolute;left:0;text-align:left;margin-left:491.1pt;margin-top:8pt;width:261pt;height:276.9pt;z-index:251646464;visibility:visible">
            <v:stroke dashstyle="dash"/>
          </v:rect>
        </w:pict>
      </w:r>
      <w:r>
        <w:rPr>
          <w:noProof/>
          <w:lang w:eastAsia="lt-LT"/>
        </w:rPr>
        <w:pict>
          <v:rect id="Stačiakampis 13" o:spid="_x0000_s1034" style="position:absolute;left:0;text-align:left;margin-left:-30.9pt;margin-top:6.5pt;width:287.1pt;height:182.8pt;z-index:251648512;visibility:visible">
            <v:stroke dashstyle="dash"/>
          </v:rect>
        </w:pict>
      </w:r>
      <w:r>
        <w:rPr>
          <w:noProof/>
          <w:lang w:eastAsia="lt-LT"/>
        </w:rPr>
        <w:pict>
          <v:rect id="Stačiakampis 11" o:spid="_x0000_s1035" style="position:absolute;left:0;text-align:left;margin-left:262.8pt;margin-top:6.5pt;width:220.5pt;height:171.9pt;z-index:251647488;visibility:visible">
            <v:stroke dashstyle="dash"/>
          </v:rect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shape id="Teksto laukas 10" o:spid="_x0000_s1036" type="#_x0000_t202" style="position:absolute;left:0;text-align:left;margin-left:7in;margin-top:6.5pt;width:242.1pt;height:40.5pt;z-index:251656704;visibility:visible" filled="f" fillcolor="#9c0">
            <v:textbox inset=".5mm,,.5mm">
              <w:txbxContent>
                <w:p w:rsidR="00941957" w:rsidRPr="002346E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08. MIE</w:t>
                  </w:r>
                  <w:r w:rsidRPr="002346EC">
                    <w:rPr>
                      <w:b/>
                      <w:sz w:val="20"/>
                      <w:szCs w:val="20"/>
                    </w:rPr>
                    <w:t>STO KULTŪRINIO SAVITUMO PUOSELĖJIMO BEI KULTŪRINIŲ PASLAUGŲ GERINIMO PROGRAMA</w:t>
                  </w:r>
                </w:p>
                <w:p w:rsidR="00941957" w:rsidRPr="002346EC" w:rsidRDefault="00941957" w:rsidP="000B19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41957" w:rsidRPr="00F36EC2" w:rsidRDefault="00941957" w:rsidP="000B19F2"/>
              </w:txbxContent>
            </v:textbox>
          </v:shape>
        </w:pict>
      </w:r>
      <w:r>
        <w:rPr>
          <w:noProof/>
          <w:lang w:eastAsia="lt-LT"/>
        </w:rPr>
        <w:pict>
          <v:shape id="Teksto laukas 9" o:spid="_x0000_s1037" type="#_x0000_t202" style="position:absolute;left:0;text-align:left;margin-left:276.9pt;margin-top:4.4pt;width:195pt;height:34.2pt;z-index:251663872;visibility:visible">
            <v:textbox>
              <w:txbxContent>
                <w:p w:rsidR="00941957" w:rsidRPr="0075579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05. APLINKOS APSAUGOS PROGRAMA</w:t>
                  </w:r>
                </w:p>
                <w:p w:rsidR="00941957" w:rsidRPr="006D69C4" w:rsidRDefault="00941957" w:rsidP="000B19F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8" o:spid="_x0000_s1038" type="#_x0000_t202" style="position:absolute;left:0;text-align:left;margin-left:-18.9pt;margin-top:5.5pt;width:261pt;height:37.8pt;z-index:251650560;visibility:visible" filled="f" fillcolor="#ff9">
            <v:textbox>
              <w:txbxContent>
                <w:p w:rsidR="00941957" w:rsidRPr="002346EC" w:rsidRDefault="00941957" w:rsidP="000B19F2">
                  <w:pPr>
                    <w:tabs>
                      <w:tab w:val="left" w:pos="90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346E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2346E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346EC">
                    <w:rPr>
                      <w:b/>
                      <w:sz w:val="20"/>
                      <w:szCs w:val="20"/>
                    </w:rPr>
                    <w:t>MIESTO URBANISTINIO PLANAVIMO PROGRAMA</w:t>
                  </w:r>
                </w:p>
              </w:txbxContent>
            </v:textbox>
          </v:shape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shape id="Teksto laukas 7" o:spid="_x0000_s1039" type="#_x0000_t202" style="position:absolute;left:0;text-align:left;margin-left:7in;margin-top:7pt;width:243pt;height:36pt;z-index:251654656;visibility:visible">
            <v:textbox>
              <w:txbxContent>
                <w:p w:rsidR="00941957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09.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JAUNIMO </w:t>
                  </w:r>
                  <w:r>
                    <w:rPr>
                      <w:b/>
                      <w:sz w:val="20"/>
                      <w:szCs w:val="20"/>
                    </w:rPr>
                    <w:t>POLITIKOS PLĖTROS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PROGRAMA</w:t>
                  </w:r>
                </w:p>
                <w:p w:rsidR="00941957" w:rsidRPr="006D69C4" w:rsidRDefault="00941957" w:rsidP="000B19F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6" o:spid="_x0000_s1040" type="#_x0000_t202" style="position:absolute;left:0;text-align:left;margin-left:-19.5pt;margin-top:6.9pt;width:261.3pt;height:31.6pt;z-index:251651584;visibility:visible" filled="f" fillcolor="#9c0">
            <v:textbox inset=",,.1mm,.1mm">
              <w:txbxContent>
                <w:p w:rsidR="00941957" w:rsidRPr="002346E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46EC">
                    <w:rPr>
                      <w:b/>
                      <w:sz w:val="20"/>
                      <w:szCs w:val="20"/>
                    </w:rPr>
                    <w:t>02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SUBALANSUOTO TURIZMO SKATINIMO IR VYSTYMO PROGRAMA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5" o:spid="_x0000_s1041" type="#_x0000_t202" style="position:absolute;left:0;text-align:left;margin-left:277.5pt;margin-top:4pt;width:194.4pt;height:48.6pt;z-index:251664896;visibility:visible" filled="f" fillcolor="#9c0">
            <v:textbox>
              <w:txbxContent>
                <w:p w:rsidR="00941957" w:rsidRPr="002346E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06. </w:t>
                  </w:r>
                  <w:r w:rsidRPr="002346EC">
                    <w:rPr>
                      <w:b/>
                      <w:sz w:val="20"/>
                      <w:szCs w:val="20"/>
                    </w:rPr>
                    <w:t>SUSISIEKIMO SISTEMOS PRIEŽIŪROS IR PLĖTROS PROGRAMA</w:t>
                  </w:r>
                </w:p>
              </w:txbxContent>
            </v:textbox>
          </v:shape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shape id="Teksto laukas 4" o:spid="_x0000_s1042" type="#_x0000_t202" style="position:absolute;left:0;text-align:left;margin-left:7in;margin-top:6.65pt;width:243pt;height:34.5pt;z-index:251653632;visibility:visible" filled="f" fillcolor="yellow">
            <v:textbox inset="0,0,0,0">
              <w:txbxContent>
                <w:p w:rsidR="00941957" w:rsidRDefault="00941957" w:rsidP="000B19F2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2"/>
                      <w:szCs w:val="2"/>
                    </w:rPr>
                    <w:t xml:space="preserve"> </w:t>
                  </w:r>
                </w:p>
                <w:p w:rsidR="00941957" w:rsidRDefault="00941957" w:rsidP="000B19F2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0B19F2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0B19F2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Pr="002346EC" w:rsidRDefault="00941957" w:rsidP="000B19F2">
                  <w:pPr>
                    <w:ind w:left="180" w:right="195" w:firstLine="10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10. 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UGDYMO </w:t>
                  </w:r>
                  <w:r>
                    <w:rPr>
                      <w:b/>
                      <w:sz w:val="20"/>
                      <w:szCs w:val="20"/>
                    </w:rPr>
                    <w:t>PROCESO UŽTIKRINIMO PROGRAMA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3" o:spid="_x0000_s1043" type="#_x0000_t202" style="position:absolute;left:0;text-align:left;margin-left:-19.8pt;margin-top:2.65pt;width:261.3pt;height:23.4pt;z-index:251657728;visibility:visible" filled="f" fillcolor="#9c0">
            <v:textbox>
              <w:txbxContent>
                <w:p w:rsidR="00941957" w:rsidRPr="002346E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46EC">
                    <w:rPr>
                      <w:b/>
                      <w:sz w:val="20"/>
                      <w:szCs w:val="20"/>
                    </w:rPr>
                    <w:t>03</w:t>
                  </w:r>
                  <w:r>
                    <w:rPr>
                      <w:b/>
                      <w:sz w:val="20"/>
                      <w:szCs w:val="20"/>
                    </w:rPr>
                    <w:t>. SAVIVALDYBĖS VALDYMO PROGRAMA</w:t>
                  </w:r>
                </w:p>
                <w:p w:rsidR="00941957" w:rsidRPr="00F36EC2" w:rsidRDefault="00941957" w:rsidP="000B19F2"/>
              </w:txbxContent>
            </v:textbox>
          </v:shape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shape id="Teksto laukas 2" o:spid="_x0000_s1044" type="#_x0000_t202" style="position:absolute;left:0;text-align:left;margin-left:276.3pt;margin-top:3.55pt;width:196.5pt;height:49.5pt;z-index:251662848;visibility:visible" filled="f" fillcolor="#9c0">
            <v:textbox>
              <w:txbxContent>
                <w:p w:rsidR="00941957" w:rsidRPr="002346E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07.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MIESTO INFRASTRUKTŪROS OBJEKTŲ PRIEŽIŪROS IR </w:t>
                  </w:r>
                  <w:r>
                    <w:rPr>
                      <w:b/>
                      <w:sz w:val="20"/>
                      <w:szCs w:val="20"/>
                    </w:rPr>
                    <w:t>MODERNIZAVIMO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PROGRAMA</w:t>
                  </w:r>
                </w:p>
                <w:p w:rsidR="00941957" w:rsidRPr="002346EC" w:rsidRDefault="00941957" w:rsidP="000B19F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41957" w:rsidRPr="008929CC" w:rsidRDefault="00941957" w:rsidP="000B19F2">
                  <w:pPr>
                    <w:rPr>
                      <w:b/>
                      <w:bCs/>
                    </w:rPr>
                  </w:pPr>
                </w:p>
                <w:p w:rsidR="00941957" w:rsidRPr="00F36EC2" w:rsidRDefault="00941957" w:rsidP="000B19F2"/>
              </w:txbxContent>
            </v:textbox>
          </v:shape>
        </w:pict>
      </w: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</w:p>
    <w:p w:rsidR="00941957" w:rsidRPr="002346EC" w:rsidRDefault="00941957" w:rsidP="000B19F2">
      <w:pPr>
        <w:ind w:left="18"/>
        <w:rPr>
          <w:b/>
          <w:sz w:val="20"/>
          <w:szCs w:val="20"/>
        </w:rPr>
      </w:pPr>
      <w:r>
        <w:rPr>
          <w:noProof/>
          <w:lang w:eastAsia="lt-LT"/>
        </w:rPr>
        <w:pict>
          <v:shape id="Teksto laukas 1" o:spid="_x0000_s1045" type="#_x0000_t202" style="position:absolute;left:0;text-align:left;margin-left:-20.7pt;margin-top:1.75pt;width:262.2pt;height:35.4pt;z-index:251661824;visibility:visible" filled="f" fillcolor="#9c0">
            <v:textbox>
              <w:txbxContent>
                <w:p w:rsidR="00941957" w:rsidRPr="002346EC" w:rsidRDefault="00941957" w:rsidP="000B19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46EC"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>4.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SMULKIOJO</w:t>
                  </w:r>
                  <w:r w:rsidRPr="002346EC">
                    <w:rPr>
                      <w:b/>
                      <w:sz w:val="20"/>
                      <w:szCs w:val="20"/>
                    </w:rPr>
                    <w:t xml:space="preserve"> IR VIDUTINIO VERSLO </w:t>
                  </w:r>
                  <w:r>
                    <w:rPr>
                      <w:b/>
                      <w:sz w:val="20"/>
                      <w:szCs w:val="20"/>
                    </w:rPr>
                    <w:t xml:space="preserve">PLĖTROS </w:t>
                  </w:r>
                  <w:r w:rsidRPr="002346EC">
                    <w:rPr>
                      <w:b/>
                      <w:sz w:val="20"/>
                      <w:szCs w:val="20"/>
                    </w:rPr>
                    <w:t>PROGRAMA</w:t>
                  </w:r>
                </w:p>
                <w:p w:rsidR="00941957" w:rsidRPr="008929CC" w:rsidRDefault="00941957" w:rsidP="000B19F2">
                  <w:pPr>
                    <w:rPr>
                      <w:b/>
                      <w:bCs/>
                    </w:rPr>
                  </w:pPr>
                </w:p>
                <w:p w:rsidR="00941957" w:rsidRPr="00F36EC2" w:rsidRDefault="00941957" w:rsidP="000B19F2"/>
              </w:txbxContent>
            </v:textbox>
          </v:shape>
        </w:pict>
      </w:r>
    </w:p>
    <w:p w:rsidR="00941957" w:rsidRDefault="00941957">
      <w:r>
        <w:rPr>
          <w:noProof/>
          <w:lang w:eastAsia="lt-LT"/>
        </w:rPr>
        <w:pict>
          <v:shape id="Teksto laukas 21" o:spid="_x0000_s1046" type="#_x0000_t202" style="position:absolute;margin-left:7in;margin-top:4.1pt;width:243pt;height:34.5pt;z-index:251666944;visibility:visible" filled="f" fillcolor="yellow">
            <v:textbox inset="0,0,0,0">
              <w:txbxContent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"/>
                      <w:szCs w:val="2"/>
                    </w:rPr>
                    <w:t xml:space="preserve"> </w:t>
                  </w: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Pr="00E748A0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8A0">
                    <w:rPr>
                      <w:b/>
                      <w:sz w:val="20"/>
                      <w:szCs w:val="20"/>
                    </w:rPr>
                    <w:t>11. KŪNO KULTŪROS IR SPORTO PLĖTROS PROGRAMA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22" o:spid="_x0000_s1047" type="#_x0000_t202" style="position:absolute;margin-left:503.1pt;margin-top:45.55pt;width:243pt;height:34.5pt;z-index:251667968;visibility:visible" filled="f" fillcolor="yellow">
            <v:textbox inset="0,0,0,0">
              <w:txbxContent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2"/>
                      <w:szCs w:val="2"/>
                    </w:rPr>
                    <w:t xml:space="preserve"> </w:t>
                  </w: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Pr="00E748A0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8A0">
                    <w:rPr>
                      <w:b/>
                      <w:sz w:val="20"/>
                      <w:szCs w:val="20"/>
                    </w:rPr>
                    <w:t>12. SOCIALINĖS ATSKIRTIES MAŽINIMO PROGRAMA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Teksto laukas 23" o:spid="_x0000_s1048" type="#_x0000_t202" style="position:absolute;margin-left:503.1pt;margin-top:91.6pt;width:243pt;height:34.5pt;z-index:251668992;visibility:visible" filled="f" fillcolor="yellow">
            <v:textbox inset="0,0,0,0">
              <w:txbxContent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2"/>
                      <w:szCs w:val="2"/>
                    </w:rPr>
                    <w:t xml:space="preserve"> </w:t>
                  </w: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941957" w:rsidRPr="00E748A0" w:rsidRDefault="00941957" w:rsidP="00E748A0">
                  <w:pPr>
                    <w:jc w:val="center"/>
                    <w:rPr>
                      <w:b/>
                      <w:bCs/>
                      <w:strike/>
                      <w:sz w:val="20"/>
                      <w:szCs w:val="20"/>
                    </w:rPr>
                  </w:pPr>
                  <w:r w:rsidRPr="00E748A0">
                    <w:rPr>
                      <w:b/>
                      <w:sz w:val="20"/>
                      <w:szCs w:val="20"/>
                    </w:rPr>
                    <w:t>13. SVEIKATOS APSAUGOS PROGRAMA</w:t>
                  </w:r>
                </w:p>
                <w:p w:rsidR="00941957" w:rsidRPr="00E748A0" w:rsidRDefault="00941957" w:rsidP="00322631">
                  <w:pPr>
                    <w:ind w:left="180" w:right="195" w:firstLine="10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41957" w:rsidSect="000B19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E15"/>
    <w:rsid w:val="000B19F2"/>
    <w:rsid w:val="002346EC"/>
    <w:rsid w:val="00322631"/>
    <w:rsid w:val="003B27D3"/>
    <w:rsid w:val="006D69C4"/>
    <w:rsid w:val="0075579C"/>
    <w:rsid w:val="008929CC"/>
    <w:rsid w:val="00941957"/>
    <w:rsid w:val="00A535EF"/>
    <w:rsid w:val="00CC3E15"/>
    <w:rsid w:val="00CE30C0"/>
    <w:rsid w:val="00D95F97"/>
    <w:rsid w:val="00E748A0"/>
    <w:rsid w:val="00F36EC2"/>
    <w:rsid w:val="00FF15C2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Aiškinamojo rašto priedas Nr</dc:title>
  <dc:subject/>
  <dc:creator>Indre Buteniene</dc:creator>
  <cp:keywords/>
  <dc:description/>
  <cp:lastModifiedBy>V.Palaimiene</cp:lastModifiedBy>
  <cp:revision>2</cp:revision>
  <dcterms:created xsi:type="dcterms:W3CDTF">2013-02-15T12:07:00Z</dcterms:created>
  <dcterms:modified xsi:type="dcterms:W3CDTF">2013-02-15T12:07:00Z</dcterms:modified>
</cp:coreProperties>
</file>