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E" w:rsidRDefault="00CB403E" w:rsidP="00B05506">
      <w:pPr>
        <w:jc w:val="center"/>
        <w:rPr>
          <w:b/>
        </w:rPr>
      </w:pPr>
      <w:r>
        <w:rPr>
          <w:b/>
        </w:rPr>
        <w:t>AIŠKINAMASIS RAŠTAS</w:t>
      </w:r>
    </w:p>
    <w:p w:rsidR="00CB403E" w:rsidRPr="006D09AF" w:rsidRDefault="00CB403E" w:rsidP="00B0550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LEIDIMO ATLIKTI NEKILNOJAMOJO TURTO KRETINGOS G. 38, KLAIPĖDOJE, KAPITALINIO REMONTO DARBUS“ PROJEKTO</w:t>
      </w:r>
    </w:p>
    <w:p w:rsidR="00CB403E" w:rsidRDefault="00CB403E" w:rsidP="00B05506">
      <w:pPr>
        <w:jc w:val="both"/>
        <w:rPr>
          <w:b/>
        </w:rPr>
      </w:pPr>
    </w:p>
    <w:p w:rsidR="00CB403E" w:rsidRPr="001E1CC9" w:rsidRDefault="00CB403E" w:rsidP="00B05506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CB403E" w:rsidRDefault="00CB403E" w:rsidP="00B05506">
      <w:pPr>
        <w:ind w:firstLine="720"/>
        <w:jc w:val="both"/>
      </w:pPr>
      <w:r>
        <w:t>Šiuo tarybos sprendimo projektu siekiama suteikti leidimą viešajai įstaigai „Vakarų tenisas“ atlikti pagal nuomos sutartį valdomo Klaipėdos miesto savivaldybei priklausančio dalies inžinerinio statinio – dviračių treko Kretingos g. 38, Klaipėdoje, kapitalinio remonto darbų užsakovo funkcijas.</w:t>
      </w:r>
    </w:p>
    <w:p w:rsidR="00CB403E" w:rsidRPr="001E1CC9" w:rsidRDefault="00CB403E" w:rsidP="00B05506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CB403E" w:rsidRDefault="00CB403E" w:rsidP="00B05506">
      <w:pPr>
        <w:ind w:firstLine="720"/>
        <w:jc w:val="both"/>
        <w:rPr>
          <w:bCs/>
        </w:rPr>
      </w:pPr>
      <w:r>
        <w:t xml:space="preserve">Klaipėdos miesto savivaldybei nuosavybės teise priklauso inžinerinis statinys – dviračių trekas Kretingos g. 38, Klaipėdoje (unikalus Nr. </w:t>
      </w:r>
      <w:r w:rsidRPr="00685321">
        <w:rPr>
          <w:bCs/>
        </w:rPr>
        <w:t>2198-0001-5051</w:t>
      </w:r>
      <w:r>
        <w:rPr>
          <w:bCs/>
        </w:rPr>
        <w:t>, plotas 9970 kv. metro), kurį patikėjimo teise valdo savivaldybės biudžetinė įstaiga Klaipėdos miesto sporto centras (toliau Sporto centras).</w:t>
      </w:r>
    </w:p>
    <w:p w:rsidR="00CB403E" w:rsidRDefault="00CB403E" w:rsidP="00B05506">
      <w:pPr>
        <w:ind w:firstLine="720"/>
        <w:jc w:val="both"/>
      </w:pPr>
      <w:r>
        <w:rPr>
          <w:bCs/>
        </w:rPr>
        <w:t xml:space="preserve">Klaipėdos miesto savivaldybės tarybos 2012 m. spalio 23 d. sprendimu Nr. T2-265 dalis nurodyto dviračių treko įtraukta į </w:t>
      </w:r>
      <w:r>
        <w:t>Klaipėdos miesto savivaldybės nuomojamo turto sąrašą. Sporto centras viešo nuomos konkurso būdu išnuomojo dalį dviračių treko VšĮ „Vakarų tenisas“.</w:t>
      </w:r>
    </w:p>
    <w:p w:rsidR="00CB403E" w:rsidRDefault="00CB403E" w:rsidP="00B05506">
      <w:pPr>
        <w:ind w:firstLine="720"/>
        <w:jc w:val="both"/>
      </w:pPr>
      <w:r>
        <w:t>Sporto centras kreipėsi į Klaipėdos miesto savivaldybės administraciją dėl Savivaldybės tarybos sprendimo rengimo, kuriuo VšĮ „Vakarų tenisas“ būtų leista savo lėšomis atlikti išsinuomoto turto kapitalinio remonto darbus įrengiant lauko teniso aikštyną.</w:t>
      </w:r>
    </w:p>
    <w:p w:rsidR="00CB403E" w:rsidRDefault="00CB403E" w:rsidP="00B05506">
      <w:pPr>
        <w:ind w:firstLine="720"/>
        <w:jc w:val="both"/>
      </w:pPr>
      <w:r>
        <w:t>Vadovaujantis Klaipėdos miesto savivaldybės materialiojo turto nuomos tvarkos aprašo 15.3 punktu, Savivaldybės taryba leidžia atlikti išnuomoto nekilnojamojo turto kapitalinio remonto darbus.</w:t>
      </w:r>
    </w:p>
    <w:p w:rsidR="00CB403E" w:rsidRPr="001E1CC9" w:rsidRDefault="00CB403E" w:rsidP="00B05506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CB403E" w:rsidRDefault="00CB403E" w:rsidP="00B05506">
      <w:pPr>
        <w:ind w:firstLine="720"/>
        <w:jc w:val="both"/>
      </w:pPr>
      <w:r>
        <w:t>VšĮ „Vakarų tenisas“ atliks dalies dviračių treko Kretingos g. 38, Klaipėdoje, kapitalinio remonto darbus ir įrengs lauko teniso aikštyną.</w:t>
      </w:r>
    </w:p>
    <w:p w:rsidR="00CB403E" w:rsidRPr="001E1CC9" w:rsidRDefault="00CB403E" w:rsidP="00B05506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CB403E" w:rsidRDefault="00CB403E" w:rsidP="00B05506">
      <w:pPr>
        <w:ind w:firstLine="720"/>
        <w:jc w:val="both"/>
      </w:pPr>
      <w:r>
        <w:t>Klaipėdos miesto sporto centro 2013-04-08 raštas Nr. S1.2-60.</w:t>
      </w:r>
      <w:bookmarkStart w:id="0" w:name="_GoBack"/>
      <w:bookmarkEnd w:id="0"/>
    </w:p>
    <w:p w:rsidR="00CB403E" w:rsidRPr="001E1CC9" w:rsidRDefault="00CB403E" w:rsidP="00B05506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CB403E" w:rsidRDefault="00CB403E" w:rsidP="00B05506">
      <w:pPr>
        <w:ind w:firstLine="720"/>
        <w:jc w:val="both"/>
      </w:pPr>
      <w:r>
        <w:t>Šio sprendimo įgyvendinimui papildomų lėšų nenumatoma.</w:t>
      </w:r>
    </w:p>
    <w:p w:rsidR="00CB403E" w:rsidRPr="001E1CC9" w:rsidRDefault="00CB403E" w:rsidP="00B05506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B403E" w:rsidRDefault="00CB403E" w:rsidP="00B05506">
      <w:pPr>
        <w:ind w:firstLine="720"/>
        <w:jc w:val="both"/>
      </w:pPr>
      <w:r>
        <w:t>Įgyvendinant šį sprendimą neigiamų pasekmių nenumatoma, teigiamos pasekmės –  įgyvendinami Klaipėdos miesto savivaldybės tarybos sprendimų reikalavimai.</w:t>
      </w:r>
    </w:p>
    <w:p w:rsidR="00CB403E" w:rsidRPr="00175E51" w:rsidRDefault="00CB403E" w:rsidP="00B05506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CB403E" w:rsidRDefault="00CB403E" w:rsidP="00B05506">
      <w:pPr>
        <w:jc w:val="both"/>
      </w:pPr>
    </w:p>
    <w:p w:rsidR="00CB403E" w:rsidRDefault="00CB403E" w:rsidP="00B05506">
      <w:pPr>
        <w:jc w:val="both"/>
      </w:pPr>
      <w:r>
        <w:t>Turto skyriaus vedėja</w:t>
      </w:r>
      <w:r>
        <w:tab/>
      </w:r>
      <w:r>
        <w:tab/>
      </w:r>
      <w:r>
        <w:tab/>
      </w:r>
      <w:r>
        <w:tab/>
        <w:t xml:space="preserve">                 Genovaitė Paulikienė</w:t>
      </w:r>
    </w:p>
    <w:p w:rsidR="00CB403E" w:rsidRDefault="00CB403E"/>
    <w:sectPr w:rsidR="00CB403E" w:rsidSect="00B055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06"/>
    <w:rsid w:val="000329A2"/>
    <w:rsid w:val="000D2C79"/>
    <w:rsid w:val="00154197"/>
    <w:rsid w:val="00175E51"/>
    <w:rsid w:val="001978AD"/>
    <w:rsid w:val="001E1CC9"/>
    <w:rsid w:val="001F1FFA"/>
    <w:rsid w:val="002D00AF"/>
    <w:rsid w:val="002F5561"/>
    <w:rsid w:val="00342AD2"/>
    <w:rsid w:val="003B182A"/>
    <w:rsid w:val="003E7542"/>
    <w:rsid w:val="00530D00"/>
    <w:rsid w:val="005B740F"/>
    <w:rsid w:val="0061595B"/>
    <w:rsid w:val="00685321"/>
    <w:rsid w:val="00695DE0"/>
    <w:rsid w:val="006C0598"/>
    <w:rsid w:val="006D09AF"/>
    <w:rsid w:val="007C4264"/>
    <w:rsid w:val="007D1D66"/>
    <w:rsid w:val="007E4CD7"/>
    <w:rsid w:val="00825F6F"/>
    <w:rsid w:val="008A59C6"/>
    <w:rsid w:val="009351B7"/>
    <w:rsid w:val="009837A6"/>
    <w:rsid w:val="009E5A74"/>
    <w:rsid w:val="00AA2B43"/>
    <w:rsid w:val="00B05506"/>
    <w:rsid w:val="00C6532A"/>
    <w:rsid w:val="00CA3895"/>
    <w:rsid w:val="00CB403E"/>
    <w:rsid w:val="00CB48D6"/>
    <w:rsid w:val="00DD5357"/>
    <w:rsid w:val="00E754AE"/>
    <w:rsid w:val="00F60863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1473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2013-04-16T10:32:00Z</dcterms:created>
  <dcterms:modified xsi:type="dcterms:W3CDTF">2013-04-16T10:32:00Z</dcterms:modified>
</cp:coreProperties>
</file>