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62" w:rsidRDefault="00C25362" w:rsidP="003077A5">
      <w:pPr>
        <w:keepNext/>
        <w:jc w:val="center"/>
        <w:outlineLvl w:val="0"/>
        <w:rPr>
          <w:noProof/>
          <w:lang w:val="en-US"/>
        </w:rPr>
      </w:pPr>
      <w:r w:rsidRPr="009F22DF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JB_Herbas_D_RGB" style="width:36.75pt;height:43.5pt;visibility:visible">
            <v:imagedata r:id="rId7" o:title=""/>
          </v:shape>
        </w:pict>
      </w:r>
    </w:p>
    <w:p w:rsidR="00C25362" w:rsidRDefault="00C25362" w:rsidP="003077A5">
      <w:pPr>
        <w:keepNext/>
        <w:jc w:val="center"/>
        <w:outlineLvl w:val="0"/>
        <w:rPr>
          <w:b/>
          <w:sz w:val="28"/>
          <w:szCs w:val="28"/>
        </w:rPr>
      </w:pPr>
    </w:p>
    <w:p w:rsidR="00C25362" w:rsidRPr="00CB7939" w:rsidRDefault="00C25362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C25362" w:rsidRDefault="00C25362" w:rsidP="003077A5">
      <w:pPr>
        <w:keepNext/>
        <w:jc w:val="center"/>
        <w:outlineLvl w:val="1"/>
        <w:rPr>
          <w:b/>
        </w:rPr>
      </w:pPr>
    </w:p>
    <w:p w:rsidR="00C25362" w:rsidRPr="00CB7939" w:rsidRDefault="00C25362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25362" w:rsidRPr="001D3C7E" w:rsidRDefault="00C25362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tarybos </w:t>
      </w:r>
      <w:smartTag w:uri="urn:schemas-microsoft-com:office:smarttags" w:element="metricconverter">
        <w:smartTagPr>
          <w:attr w:name="ProductID" w:val="2000 M"/>
        </w:smartTagPr>
        <w:r>
          <w:rPr>
            <w:b/>
            <w:caps/>
          </w:rPr>
          <w:t>2000 m</w:t>
        </w:r>
      </w:smartTag>
      <w:r>
        <w:rPr>
          <w:b/>
          <w:caps/>
        </w:rPr>
        <w:t xml:space="preserve">. lapkričio 30 d. sprendimo Nr. 198 „DĖL biudžetinės įstaigos klaipėdos miesto gelbėjImo stoties naujo pavadinimo ir nuostatų naujos redakcijos patvirtinimo“ 3 punkto pripažinimo netekusiu galios </w:t>
      </w:r>
    </w:p>
    <w:p w:rsidR="00C25362" w:rsidRDefault="00C25362" w:rsidP="003077A5">
      <w:pPr>
        <w:jc w:val="center"/>
      </w:pPr>
    </w:p>
    <w:p w:rsidR="00C25362" w:rsidRPr="003C09F9" w:rsidRDefault="00C2536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smartTag w:uri="urn:schemas-microsoft-com:office:smarttags" w:element="metricconverter">
        <w:smartTagPr>
          <w:attr w:name="ProductID" w:val="2013 m"/>
        </w:smartTagPr>
        <w:r>
          <w:rPr>
            <w:noProof/>
          </w:rPr>
          <w:t>2013 m</w:t>
        </w:r>
      </w:smartTag>
      <w:r>
        <w:rPr>
          <w:noProof/>
        </w:rPr>
        <w:t>. gegužė 30 d. Nr. T2-131</w:t>
      </w:r>
    </w:p>
    <w:p w:rsidR="00C25362" w:rsidRDefault="00C2536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25362" w:rsidRPr="00BA4B89" w:rsidRDefault="00C25362" w:rsidP="003077A5">
      <w:pPr>
        <w:jc w:val="center"/>
        <w:rPr>
          <w:b/>
        </w:rPr>
      </w:pPr>
    </w:p>
    <w:p w:rsidR="00C25362" w:rsidRDefault="00C25362" w:rsidP="003077A5">
      <w:pPr>
        <w:jc w:val="center"/>
      </w:pPr>
    </w:p>
    <w:p w:rsidR="00C25362" w:rsidRDefault="00C25362" w:rsidP="00674E9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(Žin., 1994, Nr. 55-1049; 2008, Nr. 113-4290) 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</w:t>
      </w:r>
    </w:p>
    <w:p w:rsidR="00C25362" w:rsidRDefault="00C25362" w:rsidP="00F05D61">
      <w:pPr>
        <w:ind w:firstLine="709"/>
        <w:jc w:val="both"/>
      </w:pPr>
      <w:r>
        <w:t xml:space="preserve">pripažinti netekusiu galios Klaipėdos miesto tarybos </w:t>
      </w:r>
      <w:smartTag w:uri="urn:schemas-microsoft-com:office:smarttags" w:element="metricconverter">
        <w:smartTagPr>
          <w:attr w:name="ProductID" w:val="2000 M"/>
        </w:smartTagPr>
        <w:r>
          <w:t>2000 m</w:t>
        </w:r>
      </w:smartTag>
      <w:r>
        <w:t>. lapkričio 30 d. sprendimo Nr. 198 „</w:t>
      </w:r>
      <w:bookmarkStart w:id="0" w:name="_GoBack"/>
      <w:bookmarkEnd w:id="0"/>
      <w:r>
        <w:t xml:space="preserve">Dėl biudžetinės įstaigos Klaipėdos miesto gelbėjimo stoties naujo pavadinimo ir nuostatų naujos redakcijos patvirtinimo“ 3 punktą. </w:t>
      </w:r>
    </w:p>
    <w:p w:rsidR="00C25362" w:rsidRDefault="00C25362" w:rsidP="003077A5">
      <w:pPr>
        <w:jc w:val="both"/>
      </w:pPr>
    </w:p>
    <w:p w:rsidR="00C25362" w:rsidRDefault="00C25362" w:rsidP="003077A5">
      <w:pPr>
        <w:jc w:val="both"/>
      </w:pPr>
    </w:p>
    <w:tbl>
      <w:tblPr>
        <w:tblW w:w="12370" w:type="dxa"/>
        <w:tblLook w:val="00A0"/>
      </w:tblPr>
      <w:tblGrid>
        <w:gridCol w:w="9854"/>
        <w:gridCol w:w="2516"/>
      </w:tblGrid>
      <w:tr w:rsidR="00C25362" w:rsidTr="0066425F">
        <w:tc>
          <w:tcPr>
            <w:tcW w:w="9854" w:type="dxa"/>
          </w:tcPr>
          <w:p w:rsidR="00C25362" w:rsidRDefault="00C25362" w:rsidP="00BB15A1">
            <w:r w:rsidRPr="00D50F7E">
              <w:t xml:space="preserve">Savivaldybės meras </w:t>
            </w:r>
            <w:r>
              <w:t xml:space="preserve">                                                                                           Vytautas Grubliauskas</w:t>
            </w:r>
          </w:p>
        </w:tc>
        <w:tc>
          <w:tcPr>
            <w:tcW w:w="2516" w:type="dxa"/>
          </w:tcPr>
          <w:p w:rsidR="00C25362" w:rsidRDefault="00C25362" w:rsidP="00181E3E">
            <w:pPr>
              <w:jc w:val="right"/>
            </w:pPr>
          </w:p>
        </w:tc>
      </w:tr>
    </w:tbl>
    <w:p w:rsidR="00C25362" w:rsidRDefault="00C25362" w:rsidP="003077A5">
      <w:pPr>
        <w:jc w:val="both"/>
      </w:pPr>
    </w:p>
    <w:p w:rsidR="00C25362" w:rsidRPr="00D50F7E" w:rsidRDefault="00C25362" w:rsidP="003077A5">
      <w:pPr>
        <w:jc w:val="both"/>
      </w:pPr>
    </w:p>
    <w:p w:rsidR="00C25362" w:rsidRDefault="00C25362" w:rsidP="003077A5">
      <w:pPr>
        <w:jc w:val="both"/>
      </w:pPr>
    </w:p>
    <w:p w:rsidR="00C25362" w:rsidRDefault="00C25362" w:rsidP="003077A5">
      <w:pPr>
        <w:jc w:val="both"/>
      </w:pPr>
    </w:p>
    <w:p w:rsidR="00C25362" w:rsidRDefault="00C25362" w:rsidP="003077A5">
      <w:pPr>
        <w:jc w:val="both"/>
      </w:pPr>
    </w:p>
    <w:p w:rsidR="00C25362" w:rsidRDefault="00C25362" w:rsidP="003077A5">
      <w:pPr>
        <w:jc w:val="both"/>
      </w:pPr>
    </w:p>
    <w:p w:rsidR="00C25362" w:rsidRDefault="00C25362" w:rsidP="003077A5">
      <w:pPr>
        <w:jc w:val="both"/>
      </w:pPr>
    </w:p>
    <w:p w:rsidR="00C25362" w:rsidRDefault="00C25362" w:rsidP="003077A5">
      <w:pPr>
        <w:jc w:val="both"/>
      </w:pPr>
    </w:p>
    <w:p w:rsidR="00C25362" w:rsidRDefault="00C25362" w:rsidP="003077A5">
      <w:pPr>
        <w:jc w:val="both"/>
      </w:pPr>
    </w:p>
    <w:p w:rsidR="00C25362" w:rsidRDefault="00C25362" w:rsidP="003077A5">
      <w:pPr>
        <w:jc w:val="both"/>
      </w:pPr>
    </w:p>
    <w:p w:rsidR="00C25362" w:rsidRDefault="00C25362" w:rsidP="003077A5">
      <w:pPr>
        <w:jc w:val="both"/>
      </w:pPr>
    </w:p>
    <w:p w:rsidR="00C25362" w:rsidRDefault="00C25362" w:rsidP="003077A5">
      <w:pPr>
        <w:jc w:val="both"/>
      </w:pPr>
    </w:p>
    <w:p w:rsidR="00C25362" w:rsidRDefault="00C25362" w:rsidP="003077A5">
      <w:pPr>
        <w:jc w:val="both"/>
      </w:pPr>
    </w:p>
    <w:p w:rsidR="00C25362" w:rsidRDefault="00C25362" w:rsidP="003077A5">
      <w:pPr>
        <w:jc w:val="both"/>
      </w:pPr>
    </w:p>
    <w:p w:rsidR="00C25362" w:rsidRDefault="00C25362" w:rsidP="003077A5">
      <w:pPr>
        <w:jc w:val="both"/>
      </w:pPr>
    </w:p>
    <w:p w:rsidR="00C25362" w:rsidRDefault="00C25362" w:rsidP="003077A5">
      <w:pPr>
        <w:jc w:val="both"/>
      </w:pPr>
    </w:p>
    <w:p w:rsidR="00C25362" w:rsidRDefault="00C25362" w:rsidP="003077A5">
      <w:pPr>
        <w:jc w:val="both"/>
      </w:pPr>
    </w:p>
    <w:p w:rsidR="00C25362" w:rsidRDefault="00C25362" w:rsidP="003077A5">
      <w:pPr>
        <w:jc w:val="both"/>
      </w:pPr>
    </w:p>
    <w:p w:rsidR="00C25362" w:rsidRDefault="00C25362" w:rsidP="003077A5">
      <w:pPr>
        <w:jc w:val="both"/>
      </w:pPr>
    </w:p>
    <w:p w:rsidR="00C25362" w:rsidRDefault="00C25362" w:rsidP="003077A5">
      <w:pPr>
        <w:jc w:val="both"/>
      </w:pPr>
    </w:p>
    <w:p w:rsidR="00C25362" w:rsidRDefault="00C25362" w:rsidP="003077A5">
      <w:pPr>
        <w:jc w:val="both"/>
      </w:pPr>
    </w:p>
    <w:p w:rsidR="00C25362" w:rsidRDefault="00C25362" w:rsidP="003077A5">
      <w:pPr>
        <w:jc w:val="both"/>
      </w:pPr>
    </w:p>
    <w:sectPr w:rsidR="00C25362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62" w:rsidRDefault="00C25362">
      <w:r>
        <w:separator/>
      </w:r>
    </w:p>
  </w:endnote>
  <w:endnote w:type="continuationSeparator" w:id="0">
    <w:p w:rsidR="00C25362" w:rsidRDefault="00C25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62" w:rsidRDefault="00C25362">
      <w:r>
        <w:separator/>
      </w:r>
    </w:p>
  </w:footnote>
  <w:footnote w:type="continuationSeparator" w:id="0">
    <w:p w:rsidR="00C25362" w:rsidRDefault="00C25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62" w:rsidRDefault="00C253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5362" w:rsidRDefault="00C253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62" w:rsidRDefault="00C253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5362" w:rsidRDefault="00C253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7EA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BF4"/>
    <w:rsid w:val="00044234"/>
    <w:rsid w:val="00044279"/>
    <w:rsid w:val="000447B0"/>
    <w:rsid w:val="000468B9"/>
    <w:rsid w:val="00050333"/>
    <w:rsid w:val="00050432"/>
    <w:rsid w:val="00050F35"/>
    <w:rsid w:val="00051214"/>
    <w:rsid w:val="00051541"/>
    <w:rsid w:val="00051738"/>
    <w:rsid w:val="000524CB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3EC8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822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08B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2B09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047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036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2F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1DD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E11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4A6"/>
    <w:rsid w:val="00330E7F"/>
    <w:rsid w:val="00331045"/>
    <w:rsid w:val="003318A1"/>
    <w:rsid w:val="00331B9E"/>
    <w:rsid w:val="00332752"/>
    <w:rsid w:val="00332BF9"/>
    <w:rsid w:val="0033363E"/>
    <w:rsid w:val="00334D38"/>
    <w:rsid w:val="00334D59"/>
    <w:rsid w:val="0033682F"/>
    <w:rsid w:val="00336FBD"/>
    <w:rsid w:val="0034025F"/>
    <w:rsid w:val="0034046F"/>
    <w:rsid w:val="00340E65"/>
    <w:rsid w:val="00342813"/>
    <w:rsid w:val="00344113"/>
    <w:rsid w:val="00345BBF"/>
    <w:rsid w:val="0034613F"/>
    <w:rsid w:val="0034616B"/>
    <w:rsid w:val="003461EC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1BA1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593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2E52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6FF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D6C92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072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83E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25F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4E99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290E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DEC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7F4"/>
    <w:rsid w:val="00802503"/>
    <w:rsid w:val="00802A36"/>
    <w:rsid w:val="00802B82"/>
    <w:rsid w:val="00803FAC"/>
    <w:rsid w:val="008055D4"/>
    <w:rsid w:val="008070B6"/>
    <w:rsid w:val="008074D0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42B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683"/>
    <w:rsid w:val="009A2E41"/>
    <w:rsid w:val="009A36B6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2DF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AB5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F4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3C78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1CF2"/>
    <w:rsid w:val="00B82AB3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507"/>
    <w:rsid w:val="00B966DF"/>
    <w:rsid w:val="00B96A4A"/>
    <w:rsid w:val="00B96EBB"/>
    <w:rsid w:val="00BA0967"/>
    <w:rsid w:val="00BA1D70"/>
    <w:rsid w:val="00BA20AE"/>
    <w:rsid w:val="00BA3447"/>
    <w:rsid w:val="00BA4B89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6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4F0B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0D5F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7B57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CDD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338"/>
    <w:rsid w:val="00E432C0"/>
    <w:rsid w:val="00E4366C"/>
    <w:rsid w:val="00E447D3"/>
    <w:rsid w:val="00E44D41"/>
    <w:rsid w:val="00E47D8B"/>
    <w:rsid w:val="00E5006F"/>
    <w:rsid w:val="00E5017B"/>
    <w:rsid w:val="00E50209"/>
    <w:rsid w:val="00E5083B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5D61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281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2C33"/>
    <w:rsid w:val="00F65140"/>
    <w:rsid w:val="00F65599"/>
    <w:rsid w:val="00F65705"/>
    <w:rsid w:val="00F664F1"/>
    <w:rsid w:val="00F67256"/>
    <w:rsid w:val="00F70C2F"/>
    <w:rsid w:val="00F7170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67E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570</Words>
  <Characters>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2013-05-31T05:53:00Z</cp:lastPrinted>
  <dcterms:created xsi:type="dcterms:W3CDTF">2013-05-31T10:16:00Z</dcterms:created>
  <dcterms:modified xsi:type="dcterms:W3CDTF">2013-05-31T10:16:00Z</dcterms:modified>
</cp:coreProperties>
</file>