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0A0A3" w14:textId="080E73C0" w:rsidR="004B4EA9" w:rsidRDefault="004B4EA9" w:rsidP="00F33612">
      <w:pPr>
        <w:keepNext/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908CEEF" wp14:editId="4A3FAE4C">
            <wp:extent cx="532765" cy="668020"/>
            <wp:effectExtent l="0" t="0" r="635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F68ED" w14:textId="77777777" w:rsidR="004B4EA9" w:rsidRDefault="004B4EA9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4F45B19B" w14:textId="77777777" w:rsidR="00F33612" w:rsidRPr="00CB7939" w:rsidRDefault="00F33612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4F45B19C" w14:textId="77777777" w:rsidR="00F33612" w:rsidRPr="00FB5A61" w:rsidRDefault="00F33612" w:rsidP="00F33612">
      <w:pPr>
        <w:keepNext/>
        <w:jc w:val="center"/>
        <w:outlineLvl w:val="1"/>
        <w:rPr>
          <w:sz w:val="24"/>
          <w:szCs w:val="24"/>
        </w:rPr>
      </w:pPr>
    </w:p>
    <w:p w14:paraId="4F45B19D" w14:textId="77777777" w:rsidR="00F33612" w:rsidRPr="00F33612" w:rsidRDefault="00F33612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4F45B19E" w14:textId="192FE4C2" w:rsidR="00F33612" w:rsidRPr="00F33612" w:rsidRDefault="00F33612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="008F6C09">
        <w:rPr>
          <w:b/>
          <w:caps/>
          <w:sz w:val="24"/>
          <w:szCs w:val="24"/>
        </w:rPr>
        <w:t xml:space="preserve">PRITARIMO </w:t>
      </w:r>
      <w:r w:rsidR="00BB6BED">
        <w:rPr>
          <w:b/>
          <w:caps/>
          <w:sz w:val="24"/>
          <w:szCs w:val="24"/>
        </w:rPr>
        <w:t xml:space="preserve">STATINIŲ </w:t>
      </w:r>
      <w:r w:rsidR="008F6C09">
        <w:rPr>
          <w:b/>
          <w:caps/>
          <w:sz w:val="24"/>
          <w:szCs w:val="24"/>
        </w:rPr>
        <w:t>STATYBOS RIB</w:t>
      </w:r>
      <w:r w:rsidR="00BB6BED">
        <w:rPr>
          <w:b/>
          <w:caps/>
          <w:sz w:val="24"/>
          <w:szCs w:val="24"/>
        </w:rPr>
        <w:t>Ų IR ZONŲ</w:t>
      </w:r>
      <w:r w:rsidR="008F6C09">
        <w:rPr>
          <w:b/>
          <w:caps/>
          <w:sz w:val="24"/>
          <w:szCs w:val="24"/>
        </w:rPr>
        <w:t xml:space="preserve"> </w:t>
      </w:r>
      <w:r w:rsidR="0007179B">
        <w:rPr>
          <w:b/>
          <w:caps/>
          <w:sz w:val="24"/>
          <w:szCs w:val="24"/>
        </w:rPr>
        <w:t>TIKSLINIMUI</w:t>
      </w:r>
    </w:p>
    <w:p w14:paraId="4F45B19F" w14:textId="77777777" w:rsidR="00163473" w:rsidRPr="00F33612" w:rsidRDefault="00163473" w:rsidP="001456CE">
      <w:pPr>
        <w:pStyle w:val="Pagrindinistekstas"/>
        <w:jc w:val="center"/>
        <w:rPr>
          <w:szCs w:val="24"/>
        </w:rPr>
      </w:pPr>
    </w:p>
    <w:p w14:paraId="4F45B1A0" w14:textId="75DC4625" w:rsidR="00445CA9" w:rsidRPr="003C09F9" w:rsidRDefault="004B4E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2013 m. gegužės 30 d.</w:t>
      </w:r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T2-124</w:t>
      </w:r>
    </w:p>
    <w:p w14:paraId="4F45B1A1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4F45B1A2" w14:textId="77777777" w:rsidR="00163473" w:rsidRDefault="00163473" w:rsidP="00AD2EE1">
      <w:pPr>
        <w:pStyle w:val="Pagrindinistekstas"/>
        <w:rPr>
          <w:szCs w:val="24"/>
        </w:rPr>
      </w:pPr>
    </w:p>
    <w:p w14:paraId="4F45B1A3" w14:textId="77777777" w:rsidR="006E106A" w:rsidRPr="00F33612" w:rsidRDefault="006E106A" w:rsidP="00F41647">
      <w:pPr>
        <w:pStyle w:val="Pagrindinistekstas"/>
        <w:rPr>
          <w:szCs w:val="24"/>
        </w:rPr>
      </w:pPr>
    </w:p>
    <w:p w14:paraId="4F45B1A4" w14:textId="0CCCF1DF" w:rsidR="00F33612" w:rsidRPr="00F33612" w:rsidRDefault="00F33612" w:rsidP="00644E5A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Vadovaudamasi </w:t>
      </w:r>
      <w:r w:rsidR="00587EFC" w:rsidRPr="00587EFC">
        <w:rPr>
          <w:sz w:val="24"/>
          <w:szCs w:val="24"/>
        </w:rPr>
        <w:t>Lietuvos Respublikos vietos savivaldos įstatymo (Žin., 1994, Nr. 55-1049; 2008, Nr. 113-4290) 1</w:t>
      </w:r>
      <w:r w:rsidR="00BB6BED">
        <w:rPr>
          <w:sz w:val="24"/>
          <w:szCs w:val="24"/>
        </w:rPr>
        <w:t>8</w:t>
      </w:r>
      <w:r w:rsidR="00587EFC" w:rsidRPr="00587EFC">
        <w:rPr>
          <w:sz w:val="24"/>
          <w:szCs w:val="24"/>
        </w:rPr>
        <w:t xml:space="preserve"> straipsnio </w:t>
      </w:r>
      <w:r w:rsidR="00BB6BED">
        <w:rPr>
          <w:sz w:val="24"/>
          <w:szCs w:val="24"/>
        </w:rPr>
        <w:t>1</w:t>
      </w:r>
      <w:r w:rsidR="00587EFC" w:rsidRPr="00587EFC">
        <w:rPr>
          <w:sz w:val="24"/>
          <w:szCs w:val="24"/>
        </w:rPr>
        <w:t xml:space="preserve"> dalimi, Lietuvos Respublikos teritorijų planavimo įstatymo (Žin., 1995, Nr. 107-2391; 2004, Nr. 21-617</w:t>
      </w:r>
      <w:r w:rsidR="005A306D">
        <w:rPr>
          <w:sz w:val="24"/>
          <w:szCs w:val="24"/>
        </w:rPr>
        <w:t xml:space="preserve">; </w:t>
      </w:r>
      <w:r w:rsidR="005A306D" w:rsidRPr="005A306D">
        <w:rPr>
          <w:sz w:val="24"/>
          <w:szCs w:val="24"/>
        </w:rPr>
        <w:t>2006, Nr. 66-2429; 2009, Nr. 159-7205</w:t>
      </w:r>
      <w:r w:rsidR="00587EFC" w:rsidRPr="00587EFC">
        <w:rPr>
          <w:sz w:val="24"/>
          <w:szCs w:val="24"/>
        </w:rPr>
        <w:t>) 2</w:t>
      </w:r>
      <w:r w:rsidR="00BB6BED">
        <w:rPr>
          <w:sz w:val="24"/>
          <w:szCs w:val="24"/>
        </w:rPr>
        <w:t>2</w:t>
      </w:r>
      <w:r w:rsidR="00587EFC" w:rsidRPr="00587EFC">
        <w:rPr>
          <w:sz w:val="24"/>
          <w:szCs w:val="24"/>
        </w:rPr>
        <w:t xml:space="preserve"> straipsnio </w:t>
      </w:r>
      <w:r w:rsidR="00BB6BED">
        <w:rPr>
          <w:sz w:val="24"/>
          <w:szCs w:val="24"/>
        </w:rPr>
        <w:t>1</w:t>
      </w:r>
      <w:r w:rsidR="00587EFC" w:rsidRPr="00587EFC">
        <w:rPr>
          <w:sz w:val="24"/>
          <w:szCs w:val="24"/>
        </w:rPr>
        <w:t xml:space="preserve"> dali</w:t>
      </w:r>
      <w:r w:rsidR="00BB6BED">
        <w:rPr>
          <w:sz w:val="24"/>
          <w:szCs w:val="24"/>
        </w:rPr>
        <w:t>es 4 punktu</w:t>
      </w:r>
      <w:r w:rsidR="00587EFC" w:rsidRPr="00587EFC">
        <w:rPr>
          <w:sz w:val="24"/>
          <w:szCs w:val="24"/>
        </w:rPr>
        <w:t xml:space="preserve"> </w:t>
      </w:r>
      <w:r w:rsidR="009C29CF">
        <w:rPr>
          <w:sz w:val="24"/>
          <w:szCs w:val="24"/>
        </w:rPr>
        <w:t>ir</w:t>
      </w:r>
      <w:r w:rsidR="00587EFC" w:rsidRPr="00587EFC">
        <w:rPr>
          <w:sz w:val="24"/>
          <w:szCs w:val="24"/>
        </w:rPr>
        <w:t xml:space="preserve"> atsižvelgdama į </w:t>
      </w:r>
      <w:r w:rsidR="002D7619" w:rsidRPr="002D7619">
        <w:rPr>
          <w:sz w:val="24"/>
          <w:szCs w:val="24"/>
        </w:rPr>
        <w:t>Nuolatinės statybos komisijos 2013-04-24 protokole Nr.</w:t>
      </w:r>
      <w:r w:rsidR="00644E5A">
        <w:rPr>
          <w:sz w:val="24"/>
          <w:szCs w:val="24"/>
        </w:rPr>
        <w:t> </w:t>
      </w:r>
      <w:r w:rsidR="002D7619" w:rsidRPr="002D7619">
        <w:rPr>
          <w:sz w:val="24"/>
          <w:szCs w:val="24"/>
        </w:rPr>
        <w:t>(21.2)</w:t>
      </w:r>
      <w:r w:rsidR="00644E5A">
        <w:rPr>
          <w:sz w:val="24"/>
          <w:szCs w:val="24"/>
        </w:rPr>
        <w:noBreakHyphen/>
      </w:r>
      <w:r w:rsidR="002D7619" w:rsidRPr="002D7619">
        <w:rPr>
          <w:sz w:val="24"/>
          <w:szCs w:val="24"/>
        </w:rPr>
        <w:t xml:space="preserve">TAR1-70 pateiktas išvadas </w:t>
      </w:r>
      <w:r w:rsidR="002D7619">
        <w:rPr>
          <w:sz w:val="24"/>
          <w:szCs w:val="24"/>
        </w:rPr>
        <w:t xml:space="preserve">ir </w:t>
      </w:r>
      <w:r w:rsidR="00644E5A">
        <w:rPr>
          <w:sz w:val="24"/>
          <w:szCs w:val="24"/>
        </w:rPr>
        <w:t xml:space="preserve">į </w:t>
      </w:r>
      <w:r w:rsidR="002D7619" w:rsidRPr="002D7619">
        <w:rPr>
          <w:sz w:val="24"/>
          <w:szCs w:val="24"/>
        </w:rPr>
        <w:t>AB „Klaipėdos kartonas“</w:t>
      </w:r>
      <w:r w:rsidR="00587EFC" w:rsidRPr="00587EFC">
        <w:rPr>
          <w:sz w:val="24"/>
          <w:szCs w:val="24"/>
        </w:rPr>
        <w:t xml:space="preserve"> prašymą</w:t>
      </w:r>
      <w:r w:rsidR="00587EFC">
        <w:rPr>
          <w:sz w:val="24"/>
          <w:szCs w:val="24"/>
        </w:rPr>
        <w:t>,</w:t>
      </w:r>
      <w:r w:rsidRPr="00F33612">
        <w:rPr>
          <w:sz w:val="24"/>
          <w:szCs w:val="24"/>
        </w:rPr>
        <w:t xml:space="preserve"> 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14:paraId="4F45B1A5" w14:textId="68DEF6D5" w:rsidR="00F33612" w:rsidRPr="00F33612" w:rsidRDefault="00F33612" w:rsidP="00587EFC">
      <w:pPr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1. </w:t>
      </w:r>
      <w:r w:rsidR="00C16AE7" w:rsidRPr="00C16AE7">
        <w:rPr>
          <w:sz w:val="24"/>
          <w:szCs w:val="24"/>
        </w:rPr>
        <w:t>P</w:t>
      </w:r>
      <w:r w:rsidR="00BB6BED">
        <w:rPr>
          <w:sz w:val="24"/>
          <w:szCs w:val="24"/>
        </w:rPr>
        <w:t xml:space="preserve">ritarti statinių statybos zonų ir ribų, nustatytų detaliuoju planu, patvirtintu Klaipėdos </w:t>
      </w:r>
      <w:r w:rsidR="002D7619">
        <w:rPr>
          <w:sz w:val="24"/>
          <w:szCs w:val="24"/>
        </w:rPr>
        <w:t>miesto tarybos 2000</w:t>
      </w:r>
      <w:r w:rsidR="00BB6BED">
        <w:rPr>
          <w:sz w:val="24"/>
          <w:szCs w:val="24"/>
        </w:rPr>
        <w:t xml:space="preserve"> m. </w:t>
      </w:r>
      <w:r w:rsidR="002D7619">
        <w:rPr>
          <w:sz w:val="24"/>
          <w:szCs w:val="24"/>
        </w:rPr>
        <w:t>gegužės 4 d. sprendimu Nr. 11</w:t>
      </w:r>
      <w:r w:rsidR="00BB6BED">
        <w:rPr>
          <w:sz w:val="24"/>
          <w:szCs w:val="24"/>
        </w:rPr>
        <w:t xml:space="preserve"> „Dėl </w:t>
      </w:r>
      <w:r w:rsidR="002D7619">
        <w:rPr>
          <w:sz w:val="24"/>
          <w:szCs w:val="24"/>
        </w:rPr>
        <w:t>Klaipėdos jūrų krovinių kompanijos „</w:t>
      </w:r>
      <w:proofErr w:type="spellStart"/>
      <w:r w:rsidR="002D7619">
        <w:rPr>
          <w:sz w:val="24"/>
          <w:szCs w:val="24"/>
        </w:rPr>
        <w:t>Bega</w:t>
      </w:r>
      <w:proofErr w:type="spellEnd"/>
      <w:r w:rsidR="002D7619">
        <w:rPr>
          <w:sz w:val="24"/>
          <w:szCs w:val="24"/>
        </w:rPr>
        <w:t>“ teritorijos Nemuno g. 2</w:t>
      </w:r>
      <w:r w:rsidR="00BB6BED">
        <w:rPr>
          <w:sz w:val="24"/>
          <w:szCs w:val="24"/>
        </w:rPr>
        <w:t xml:space="preserve"> detaliojo plano patvirtinimo“, </w:t>
      </w:r>
      <w:r w:rsidR="0007179B">
        <w:rPr>
          <w:sz w:val="24"/>
          <w:szCs w:val="24"/>
        </w:rPr>
        <w:t>tikslinimui</w:t>
      </w:r>
      <w:r w:rsidR="00BB6BED">
        <w:rPr>
          <w:sz w:val="24"/>
          <w:szCs w:val="24"/>
        </w:rPr>
        <w:t xml:space="preserve"> statybos techninio projekto rengimo metu</w:t>
      </w:r>
      <w:r w:rsidR="00D70C58">
        <w:rPr>
          <w:sz w:val="24"/>
          <w:szCs w:val="24"/>
        </w:rPr>
        <w:t>,</w:t>
      </w:r>
      <w:r w:rsidR="00BB6BED">
        <w:rPr>
          <w:sz w:val="24"/>
          <w:szCs w:val="24"/>
        </w:rPr>
        <w:t xml:space="preserve"> </w:t>
      </w:r>
      <w:r w:rsidR="00D70C58">
        <w:rPr>
          <w:sz w:val="24"/>
          <w:szCs w:val="24"/>
        </w:rPr>
        <w:t>ne</w:t>
      </w:r>
      <w:r w:rsidR="00BB6BED">
        <w:rPr>
          <w:sz w:val="24"/>
          <w:szCs w:val="24"/>
        </w:rPr>
        <w:t>sukel</w:t>
      </w:r>
      <w:r w:rsidR="00D70C58">
        <w:rPr>
          <w:sz w:val="24"/>
          <w:szCs w:val="24"/>
        </w:rPr>
        <w:t>iant</w:t>
      </w:r>
      <w:r w:rsidR="00BB6BED">
        <w:rPr>
          <w:sz w:val="24"/>
          <w:szCs w:val="24"/>
        </w:rPr>
        <w:t xml:space="preserve"> nauj</w:t>
      </w:r>
      <w:r w:rsidR="00D70C58">
        <w:rPr>
          <w:sz w:val="24"/>
          <w:szCs w:val="24"/>
        </w:rPr>
        <w:t>ų</w:t>
      </w:r>
      <w:r w:rsidR="00BB6BED">
        <w:rPr>
          <w:sz w:val="24"/>
          <w:szCs w:val="24"/>
        </w:rPr>
        <w:t xml:space="preserve"> neigiam</w:t>
      </w:r>
      <w:r w:rsidR="00D70C58">
        <w:rPr>
          <w:sz w:val="24"/>
          <w:szCs w:val="24"/>
        </w:rPr>
        <w:t>ų</w:t>
      </w:r>
      <w:r w:rsidR="00BB6BED">
        <w:rPr>
          <w:sz w:val="24"/>
          <w:szCs w:val="24"/>
        </w:rPr>
        <w:t xml:space="preserve"> padarini</w:t>
      </w:r>
      <w:r w:rsidR="00D70C58">
        <w:rPr>
          <w:sz w:val="24"/>
          <w:szCs w:val="24"/>
        </w:rPr>
        <w:t>ų</w:t>
      </w:r>
      <w:r w:rsidR="00BB6BED">
        <w:rPr>
          <w:sz w:val="24"/>
          <w:szCs w:val="24"/>
        </w:rPr>
        <w:t xml:space="preserve"> gyvenimo ir aplinkos kokybei</w:t>
      </w:r>
      <w:r w:rsidR="00D70C58">
        <w:rPr>
          <w:sz w:val="24"/>
          <w:szCs w:val="24"/>
        </w:rPr>
        <w:t xml:space="preserve"> </w:t>
      </w:r>
      <w:r w:rsidR="00587EFC" w:rsidRPr="00587EFC">
        <w:rPr>
          <w:sz w:val="24"/>
          <w:szCs w:val="24"/>
        </w:rPr>
        <w:t>(pridedama</w:t>
      </w:r>
      <w:r w:rsidR="00C16AE7">
        <w:rPr>
          <w:sz w:val="24"/>
          <w:szCs w:val="24"/>
        </w:rPr>
        <w:t xml:space="preserve"> </w:t>
      </w:r>
      <w:r w:rsidR="00166631" w:rsidRPr="00166631">
        <w:rPr>
          <w:sz w:val="24"/>
          <w:szCs w:val="24"/>
        </w:rPr>
        <w:t>–</w:t>
      </w:r>
      <w:r w:rsidR="00587EFC" w:rsidRPr="00587EFC">
        <w:rPr>
          <w:sz w:val="24"/>
          <w:szCs w:val="24"/>
        </w:rPr>
        <w:t xml:space="preserve"> </w:t>
      </w:r>
      <w:r w:rsidR="005F4DE8">
        <w:rPr>
          <w:sz w:val="24"/>
          <w:szCs w:val="24"/>
        </w:rPr>
        <w:t>sklypo plano schema)</w:t>
      </w:r>
      <w:r w:rsidR="00587EFC" w:rsidRPr="00587EFC">
        <w:rPr>
          <w:sz w:val="24"/>
          <w:szCs w:val="24"/>
        </w:rPr>
        <w:t>.</w:t>
      </w:r>
    </w:p>
    <w:p w14:paraId="4F45B1A6" w14:textId="77777777" w:rsidR="00F33612" w:rsidRPr="00F33612" w:rsidRDefault="00F33612" w:rsidP="00587EFC">
      <w:pPr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2. </w:t>
      </w:r>
      <w:r w:rsidR="00587EFC" w:rsidRPr="00587EFC">
        <w:rPr>
          <w:sz w:val="24"/>
          <w:szCs w:val="24"/>
        </w:rPr>
        <w:t>Skelbti apie šį sprendimą vietinėje spaudoje ir visą sprendimo tekstą – Klaipėdos miesto savivaldybės interneto tinklalapyje.</w:t>
      </w:r>
    </w:p>
    <w:p w14:paraId="4F45B1A7" w14:textId="77777777" w:rsidR="00F33612" w:rsidRDefault="00587EFC" w:rsidP="00587EFC">
      <w:pPr>
        <w:ind w:firstLine="709"/>
        <w:jc w:val="both"/>
        <w:rPr>
          <w:sz w:val="24"/>
          <w:szCs w:val="24"/>
        </w:rPr>
      </w:pPr>
      <w:r w:rsidRPr="00587EFC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4F45B1A8" w14:textId="77777777" w:rsidR="00E352DE" w:rsidRPr="00F33612" w:rsidRDefault="00E352DE" w:rsidP="00587EFC">
      <w:pPr>
        <w:ind w:firstLine="709"/>
        <w:jc w:val="both"/>
        <w:rPr>
          <w:sz w:val="24"/>
          <w:szCs w:val="24"/>
        </w:rPr>
      </w:pPr>
    </w:p>
    <w:p w14:paraId="4F45B1A9" w14:textId="77777777" w:rsidR="00F33612" w:rsidRPr="00F33612" w:rsidRDefault="00F33612" w:rsidP="00F33612">
      <w:pPr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90" w:type="dxa"/>
        <w:tblLook w:val="04A0" w:firstRow="1" w:lastRow="0" w:firstColumn="1" w:lastColumn="0" w:noHBand="0" w:noVBand="1"/>
      </w:tblPr>
      <w:tblGrid>
        <w:gridCol w:w="9854"/>
        <w:gridCol w:w="236"/>
      </w:tblGrid>
      <w:tr w:rsidR="004B4EA9" w:rsidRPr="00F33612" w14:paraId="4F45B1AC" w14:textId="77777777" w:rsidTr="004B4EA9">
        <w:trPr>
          <w:gridAfter w:val="1"/>
          <w:wAfter w:w="236" w:type="dxa"/>
        </w:trPr>
        <w:tc>
          <w:tcPr>
            <w:tcW w:w="9854" w:type="dxa"/>
            <w:shd w:val="clear" w:color="auto" w:fill="auto"/>
          </w:tcPr>
          <w:p w14:paraId="4F45B1AA" w14:textId="1E7C0124" w:rsidR="004B4EA9" w:rsidRPr="00F33612" w:rsidRDefault="004B4EA9" w:rsidP="004B4EA9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Vytautas Grubliauskas</w:t>
            </w:r>
          </w:p>
        </w:tc>
      </w:tr>
      <w:tr w:rsidR="004B4EA9" w:rsidRPr="00F33612" w14:paraId="69E324A4" w14:textId="77777777" w:rsidTr="004B4EA9">
        <w:tc>
          <w:tcPr>
            <w:tcW w:w="9854" w:type="dxa"/>
            <w:shd w:val="clear" w:color="auto" w:fill="auto"/>
          </w:tcPr>
          <w:p w14:paraId="776E66BA" w14:textId="77777777" w:rsidR="004B4EA9" w:rsidRPr="00F33612" w:rsidRDefault="004B4EA9" w:rsidP="004B4EA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6167E5AE" w14:textId="77777777" w:rsidR="004B4EA9" w:rsidRPr="00F33612" w:rsidRDefault="004B4EA9" w:rsidP="004B4EA9">
            <w:pPr>
              <w:jc w:val="right"/>
              <w:rPr>
                <w:sz w:val="24"/>
                <w:szCs w:val="24"/>
              </w:rPr>
            </w:pPr>
          </w:p>
        </w:tc>
      </w:tr>
    </w:tbl>
    <w:p w14:paraId="4F45B1AD" w14:textId="08BB18B6" w:rsidR="00F33612" w:rsidRPr="00F33612" w:rsidRDefault="004B4EA9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4F45B1AE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F45B1B2" w14:textId="77777777" w:rsidR="00F33612" w:rsidRPr="00F33612" w:rsidRDefault="00F33612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4F45B1B3" w14:textId="77777777" w:rsidR="00F33612" w:rsidRPr="00F33612" w:rsidRDefault="00F33612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4F45B1B4" w14:textId="77777777" w:rsidR="00F33612" w:rsidRDefault="00F33612" w:rsidP="00F33612">
      <w:pPr>
        <w:jc w:val="both"/>
        <w:rPr>
          <w:sz w:val="24"/>
          <w:szCs w:val="24"/>
        </w:rPr>
      </w:pPr>
    </w:p>
    <w:p w14:paraId="4F45B1B5" w14:textId="77777777" w:rsidR="00952CC5" w:rsidRPr="00F33612" w:rsidRDefault="00952CC5" w:rsidP="00F33612">
      <w:pPr>
        <w:jc w:val="both"/>
        <w:rPr>
          <w:sz w:val="24"/>
          <w:szCs w:val="24"/>
        </w:rPr>
      </w:pPr>
    </w:p>
    <w:p w14:paraId="4F45B1B6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F45B1B7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F45B1B8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F45B1B9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F45B1BA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F45B1BB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F45B1BC" w14:textId="77777777" w:rsidR="00F33612" w:rsidRDefault="00F33612" w:rsidP="00F33612">
      <w:pPr>
        <w:jc w:val="both"/>
        <w:rPr>
          <w:sz w:val="24"/>
          <w:szCs w:val="24"/>
        </w:rPr>
      </w:pPr>
    </w:p>
    <w:p w14:paraId="4F45B1BE" w14:textId="77777777" w:rsidR="00F33612" w:rsidRDefault="00F33612" w:rsidP="00F33612">
      <w:pPr>
        <w:jc w:val="both"/>
        <w:rPr>
          <w:sz w:val="24"/>
          <w:szCs w:val="24"/>
        </w:rPr>
      </w:pPr>
    </w:p>
    <w:p w14:paraId="4F45B1BF" w14:textId="77777777" w:rsidR="00F933BB" w:rsidRDefault="00F933BB" w:rsidP="00F33612">
      <w:pPr>
        <w:jc w:val="both"/>
        <w:rPr>
          <w:sz w:val="24"/>
          <w:szCs w:val="24"/>
        </w:rPr>
      </w:pPr>
    </w:p>
    <w:p w14:paraId="4F45B1C1" w14:textId="77777777" w:rsidR="00B7708B" w:rsidRDefault="00B7708B" w:rsidP="00F33612">
      <w:pPr>
        <w:jc w:val="both"/>
        <w:rPr>
          <w:sz w:val="24"/>
          <w:szCs w:val="24"/>
        </w:rPr>
      </w:pPr>
    </w:p>
    <w:p w14:paraId="4F45B1C8" w14:textId="6058213D" w:rsidR="00AB78AE" w:rsidRPr="003A3546" w:rsidRDefault="00AB78AE" w:rsidP="002D7619">
      <w:pPr>
        <w:jc w:val="both"/>
        <w:rPr>
          <w:sz w:val="24"/>
          <w:szCs w:val="24"/>
        </w:rPr>
      </w:pPr>
    </w:p>
    <w:sectPr w:rsidR="00AB78AE" w:rsidRPr="003A3546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2FB42" w14:textId="77777777" w:rsidR="00970DFE" w:rsidRDefault="00970DFE" w:rsidP="00F41647">
      <w:r>
        <w:separator/>
      </w:r>
    </w:p>
  </w:endnote>
  <w:endnote w:type="continuationSeparator" w:id="0">
    <w:p w14:paraId="3F1AC8AB" w14:textId="77777777" w:rsidR="00970DFE" w:rsidRDefault="00970DF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ADF2D" w14:textId="77777777" w:rsidR="00970DFE" w:rsidRDefault="00970DFE" w:rsidP="00F41647">
      <w:r>
        <w:separator/>
      </w:r>
    </w:p>
  </w:footnote>
  <w:footnote w:type="continuationSeparator" w:id="0">
    <w:p w14:paraId="6987F4F4" w14:textId="77777777" w:rsidR="00970DFE" w:rsidRDefault="00970DFE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5BB"/>
    <w:rsid w:val="00021EC7"/>
    <w:rsid w:val="00024730"/>
    <w:rsid w:val="00051916"/>
    <w:rsid w:val="0007179B"/>
    <w:rsid w:val="00071EBB"/>
    <w:rsid w:val="000944BF"/>
    <w:rsid w:val="000B1FE3"/>
    <w:rsid w:val="000E6C34"/>
    <w:rsid w:val="001444C8"/>
    <w:rsid w:val="001456CE"/>
    <w:rsid w:val="00163473"/>
    <w:rsid w:val="00166631"/>
    <w:rsid w:val="001B01B1"/>
    <w:rsid w:val="001D1AE7"/>
    <w:rsid w:val="0020233B"/>
    <w:rsid w:val="00237B69"/>
    <w:rsid w:val="00242B88"/>
    <w:rsid w:val="00271D58"/>
    <w:rsid w:val="00276B28"/>
    <w:rsid w:val="00291226"/>
    <w:rsid w:val="002D7619"/>
    <w:rsid w:val="002F5E80"/>
    <w:rsid w:val="00324750"/>
    <w:rsid w:val="003315CF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96D98"/>
    <w:rsid w:val="004A5878"/>
    <w:rsid w:val="004B4EA9"/>
    <w:rsid w:val="00524DA3"/>
    <w:rsid w:val="00530113"/>
    <w:rsid w:val="0054047E"/>
    <w:rsid w:val="005603FD"/>
    <w:rsid w:val="00576CF7"/>
    <w:rsid w:val="00587EFC"/>
    <w:rsid w:val="005A306D"/>
    <w:rsid w:val="005A3D21"/>
    <w:rsid w:val="005C29DF"/>
    <w:rsid w:val="005C73A8"/>
    <w:rsid w:val="005F4DE8"/>
    <w:rsid w:val="00606132"/>
    <w:rsid w:val="0063446B"/>
    <w:rsid w:val="00644E5A"/>
    <w:rsid w:val="00664949"/>
    <w:rsid w:val="006724FE"/>
    <w:rsid w:val="006A09D2"/>
    <w:rsid w:val="006B429F"/>
    <w:rsid w:val="006C75D5"/>
    <w:rsid w:val="006E106A"/>
    <w:rsid w:val="006F416F"/>
    <w:rsid w:val="006F4715"/>
    <w:rsid w:val="00710820"/>
    <w:rsid w:val="00762D11"/>
    <w:rsid w:val="007775F7"/>
    <w:rsid w:val="007C266D"/>
    <w:rsid w:val="00801E4F"/>
    <w:rsid w:val="008623E9"/>
    <w:rsid w:val="00864F6F"/>
    <w:rsid w:val="00885BBF"/>
    <w:rsid w:val="008C6BDA"/>
    <w:rsid w:val="008D3E3C"/>
    <w:rsid w:val="008D69DD"/>
    <w:rsid w:val="008E21E4"/>
    <w:rsid w:val="008E411C"/>
    <w:rsid w:val="008F665C"/>
    <w:rsid w:val="008F6C09"/>
    <w:rsid w:val="008F77DE"/>
    <w:rsid w:val="008F7B68"/>
    <w:rsid w:val="008F7DA7"/>
    <w:rsid w:val="00920828"/>
    <w:rsid w:val="00932DDD"/>
    <w:rsid w:val="009500F3"/>
    <w:rsid w:val="00952CC5"/>
    <w:rsid w:val="00961699"/>
    <w:rsid w:val="00970DFE"/>
    <w:rsid w:val="009C29CF"/>
    <w:rsid w:val="009C37F7"/>
    <w:rsid w:val="009E5678"/>
    <w:rsid w:val="00A3260E"/>
    <w:rsid w:val="00A44DC7"/>
    <w:rsid w:val="00A56070"/>
    <w:rsid w:val="00A67377"/>
    <w:rsid w:val="00A72A47"/>
    <w:rsid w:val="00A8670A"/>
    <w:rsid w:val="00A9592B"/>
    <w:rsid w:val="00A95C0B"/>
    <w:rsid w:val="00AA5DFD"/>
    <w:rsid w:val="00AB78AE"/>
    <w:rsid w:val="00AD2EE1"/>
    <w:rsid w:val="00B40258"/>
    <w:rsid w:val="00B570F7"/>
    <w:rsid w:val="00B7320C"/>
    <w:rsid w:val="00B7708B"/>
    <w:rsid w:val="00BA215F"/>
    <w:rsid w:val="00BA2BFC"/>
    <w:rsid w:val="00BB07E2"/>
    <w:rsid w:val="00BB6BED"/>
    <w:rsid w:val="00BC18CC"/>
    <w:rsid w:val="00BE48DE"/>
    <w:rsid w:val="00C04F32"/>
    <w:rsid w:val="00C16AE7"/>
    <w:rsid w:val="00C16E65"/>
    <w:rsid w:val="00C41EF7"/>
    <w:rsid w:val="00C64DB8"/>
    <w:rsid w:val="00C70A51"/>
    <w:rsid w:val="00C73DF4"/>
    <w:rsid w:val="00CA7B58"/>
    <w:rsid w:val="00CB3E22"/>
    <w:rsid w:val="00CF4941"/>
    <w:rsid w:val="00D11467"/>
    <w:rsid w:val="00D70C58"/>
    <w:rsid w:val="00D81831"/>
    <w:rsid w:val="00DE0BFB"/>
    <w:rsid w:val="00E352DE"/>
    <w:rsid w:val="00E37B92"/>
    <w:rsid w:val="00E65B25"/>
    <w:rsid w:val="00E81B40"/>
    <w:rsid w:val="00E96582"/>
    <w:rsid w:val="00EA65AF"/>
    <w:rsid w:val="00EC10BA"/>
    <w:rsid w:val="00EC5237"/>
    <w:rsid w:val="00ED1DA5"/>
    <w:rsid w:val="00ED3397"/>
    <w:rsid w:val="00F33612"/>
    <w:rsid w:val="00F37F14"/>
    <w:rsid w:val="00F41647"/>
    <w:rsid w:val="00F60107"/>
    <w:rsid w:val="00F71567"/>
    <w:rsid w:val="00F933BB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B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D11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D11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Marijus Mockus</cp:lastModifiedBy>
  <cp:revision>3</cp:revision>
  <cp:lastPrinted>2013-06-03T13:25:00Z</cp:lastPrinted>
  <dcterms:created xsi:type="dcterms:W3CDTF">2013-06-03T13:14:00Z</dcterms:created>
  <dcterms:modified xsi:type="dcterms:W3CDTF">2013-06-03T13:25:00Z</dcterms:modified>
</cp:coreProperties>
</file>