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16" w:rsidRPr="002F4839" w:rsidRDefault="00386D16" w:rsidP="00FB7D1B">
      <w:pPr>
        <w:pStyle w:val="x"/>
        <w:ind w:right="-1" w:firstLine="6379"/>
        <w:rPr>
          <w:rFonts w:ascii="Times New Roman" w:hAnsi="Times New Roman"/>
          <w:caps/>
          <w:sz w:val="24"/>
          <w:szCs w:val="24"/>
        </w:rPr>
      </w:pPr>
      <w:r w:rsidRPr="002F4839">
        <w:rPr>
          <w:rFonts w:ascii="Times New Roman" w:hAnsi="Times New Roman"/>
          <w:caps/>
          <w:sz w:val="24"/>
          <w:szCs w:val="24"/>
        </w:rPr>
        <w:t>PRITARTA</w:t>
      </w:r>
    </w:p>
    <w:p w:rsidR="00386D16" w:rsidRPr="002F4839" w:rsidRDefault="00386D16" w:rsidP="00FB7D1B">
      <w:pPr>
        <w:pStyle w:val="x"/>
        <w:ind w:right="-1" w:firstLine="6379"/>
        <w:rPr>
          <w:rFonts w:ascii="Times New Roman" w:hAnsi="Times New Roman"/>
          <w:sz w:val="24"/>
          <w:szCs w:val="24"/>
        </w:rPr>
      </w:pPr>
      <w:r w:rsidRPr="002F4839">
        <w:rPr>
          <w:rFonts w:ascii="Times New Roman" w:hAnsi="Times New Roman"/>
          <w:sz w:val="24"/>
          <w:szCs w:val="24"/>
        </w:rPr>
        <w:t xml:space="preserve">Klaipėdos miesto savivaldybės </w:t>
      </w:r>
    </w:p>
    <w:p w:rsidR="00386D16" w:rsidRPr="002F4839" w:rsidRDefault="00386D16" w:rsidP="00FB7D1B">
      <w:pPr>
        <w:pStyle w:val="x"/>
        <w:ind w:right="-1" w:firstLine="6379"/>
        <w:rPr>
          <w:rFonts w:ascii="Times New Roman" w:hAnsi="Times New Roman"/>
          <w:sz w:val="24"/>
          <w:szCs w:val="24"/>
        </w:rPr>
      </w:pPr>
      <w:r w:rsidRPr="002F4839">
        <w:rPr>
          <w:rFonts w:ascii="Times New Roman" w:hAnsi="Times New Roman"/>
          <w:sz w:val="24"/>
          <w:szCs w:val="24"/>
        </w:rPr>
        <w:t xml:space="preserve">tarybos 2013 m.                    d. </w:t>
      </w:r>
    </w:p>
    <w:p w:rsidR="00386D16" w:rsidRPr="002F4839" w:rsidRDefault="00386D16" w:rsidP="00FB7D1B">
      <w:pPr>
        <w:pStyle w:val="x"/>
        <w:ind w:right="-1" w:firstLine="6379"/>
        <w:rPr>
          <w:rFonts w:ascii="Times New Roman" w:hAnsi="Times New Roman"/>
          <w:sz w:val="24"/>
          <w:szCs w:val="24"/>
        </w:rPr>
      </w:pPr>
      <w:r w:rsidRPr="002F4839">
        <w:rPr>
          <w:rFonts w:ascii="Times New Roman" w:hAnsi="Times New Roman"/>
          <w:sz w:val="24"/>
          <w:szCs w:val="24"/>
        </w:rPr>
        <w:t>sprendimu Nr. T2-</w:t>
      </w:r>
    </w:p>
    <w:p w:rsidR="00386D16" w:rsidRPr="002F4839" w:rsidRDefault="00386D16" w:rsidP="00674135">
      <w:pPr>
        <w:pStyle w:val="x"/>
        <w:ind w:left="-426" w:right="-285"/>
        <w:rPr>
          <w:rFonts w:ascii="Times New Roman" w:hAnsi="Times New Roman"/>
          <w:caps/>
          <w:sz w:val="24"/>
          <w:szCs w:val="24"/>
        </w:rPr>
      </w:pPr>
    </w:p>
    <w:p w:rsidR="00386D16" w:rsidRPr="002F4839" w:rsidRDefault="00386D16" w:rsidP="00674135">
      <w:pPr>
        <w:rPr>
          <w:szCs w:val="24"/>
        </w:rPr>
      </w:pPr>
    </w:p>
    <w:p w:rsidR="00386D16" w:rsidRPr="002F4839" w:rsidRDefault="00386D16" w:rsidP="00FB7D1B">
      <w:pPr>
        <w:pStyle w:val="x"/>
        <w:ind w:right="-285"/>
        <w:jc w:val="center"/>
        <w:rPr>
          <w:rFonts w:ascii="Times New Roman" w:hAnsi="Times New Roman"/>
          <w:b/>
          <w:caps/>
          <w:sz w:val="24"/>
          <w:szCs w:val="24"/>
        </w:rPr>
      </w:pPr>
      <w:r w:rsidRPr="002F4839">
        <w:rPr>
          <w:rFonts w:ascii="Times New Roman" w:hAnsi="Times New Roman"/>
          <w:b/>
          <w:caps/>
          <w:sz w:val="24"/>
          <w:szCs w:val="24"/>
        </w:rPr>
        <w:t xml:space="preserve">klaipėdos miesto savivaldybės ir LIETUVOS KARIUOMENĖS </w:t>
      </w:r>
    </w:p>
    <w:p w:rsidR="00386D16" w:rsidRPr="002F4839" w:rsidRDefault="00386D16" w:rsidP="00FB7D1B">
      <w:pPr>
        <w:pStyle w:val="x"/>
        <w:ind w:right="-285"/>
        <w:jc w:val="center"/>
        <w:rPr>
          <w:rFonts w:ascii="Times New Roman" w:hAnsi="Times New Roman"/>
          <w:b/>
          <w:caps/>
          <w:sz w:val="24"/>
          <w:szCs w:val="24"/>
        </w:rPr>
      </w:pPr>
      <w:r w:rsidRPr="002F4839">
        <w:rPr>
          <w:rFonts w:ascii="Times New Roman" w:hAnsi="Times New Roman"/>
          <w:b/>
          <w:caps/>
          <w:sz w:val="24"/>
          <w:szCs w:val="24"/>
        </w:rPr>
        <w:t xml:space="preserve">KARINIŲ JŪRŲ PAJĖGŲ PRIEŠMININIO LAIVO „KURŠIS“ </w:t>
      </w:r>
    </w:p>
    <w:p w:rsidR="00386D16" w:rsidRPr="002F4839" w:rsidRDefault="00386D16" w:rsidP="00FB7D1B">
      <w:pPr>
        <w:pStyle w:val="x"/>
        <w:ind w:right="-285"/>
        <w:jc w:val="center"/>
        <w:rPr>
          <w:rFonts w:ascii="Times New Roman" w:hAnsi="Times New Roman"/>
          <w:b/>
          <w:caps/>
          <w:sz w:val="24"/>
          <w:szCs w:val="24"/>
        </w:rPr>
      </w:pPr>
      <w:r w:rsidRPr="002F4839">
        <w:rPr>
          <w:rFonts w:ascii="Times New Roman" w:hAnsi="Times New Roman"/>
          <w:b/>
          <w:caps/>
          <w:sz w:val="24"/>
          <w:szCs w:val="24"/>
        </w:rPr>
        <w:t>BENDRADARBIAVIMO sutartis</w:t>
      </w:r>
    </w:p>
    <w:p w:rsidR="00386D16" w:rsidRPr="002F4839" w:rsidRDefault="00386D16" w:rsidP="00FB7D1B">
      <w:pPr>
        <w:pStyle w:val="x"/>
        <w:jc w:val="center"/>
        <w:rPr>
          <w:rFonts w:ascii="Times New Roman" w:hAnsi="Times New Roman"/>
          <w:b/>
          <w:sz w:val="24"/>
          <w:szCs w:val="24"/>
        </w:rPr>
      </w:pPr>
    </w:p>
    <w:p w:rsidR="00386D16" w:rsidRPr="002F4839" w:rsidRDefault="00386D16" w:rsidP="00FB7D1B">
      <w:pPr>
        <w:pStyle w:val="x"/>
        <w:jc w:val="center"/>
        <w:rPr>
          <w:rFonts w:ascii="Times New Roman" w:hAnsi="Times New Roman"/>
          <w:sz w:val="24"/>
          <w:szCs w:val="24"/>
        </w:rPr>
      </w:pPr>
      <w:r w:rsidRPr="002F4839">
        <w:rPr>
          <w:rFonts w:ascii="Times New Roman" w:hAnsi="Times New Roman"/>
          <w:sz w:val="24"/>
          <w:szCs w:val="24"/>
        </w:rPr>
        <w:t xml:space="preserve">2013 m. birželio ___ d. Nr. ___ </w:t>
      </w:r>
    </w:p>
    <w:p w:rsidR="00386D16" w:rsidRPr="002F4839" w:rsidRDefault="00386D16" w:rsidP="00FB7D1B">
      <w:pPr>
        <w:pStyle w:val="x"/>
        <w:jc w:val="center"/>
        <w:rPr>
          <w:rFonts w:ascii="Times New Roman" w:hAnsi="Times New Roman"/>
          <w:sz w:val="24"/>
          <w:szCs w:val="24"/>
        </w:rPr>
      </w:pPr>
      <w:r w:rsidRPr="002F4839">
        <w:rPr>
          <w:rFonts w:ascii="Times New Roman" w:hAnsi="Times New Roman"/>
          <w:sz w:val="24"/>
          <w:szCs w:val="24"/>
        </w:rPr>
        <w:t>Klaipėda</w:t>
      </w:r>
    </w:p>
    <w:p w:rsidR="00386D16" w:rsidRPr="002F4839" w:rsidRDefault="00386D16" w:rsidP="00F55472">
      <w:pPr>
        <w:pStyle w:val="x"/>
        <w:jc w:val="center"/>
        <w:rPr>
          <w:rFonts w:ascii="Times New Roman" w:hAnsi="Times New Roman"/>
          <w:sz w:val="24"/>
          <w:szCs w:val="24"/>
        </w:rPr>
      </w:pPr>
    </w:p>
    <w:p w:rsidR="00386D16" w:rsidRPr="002F4839" w:rsidRDefault="00386D16" w:rsidP="0064271E">
      <w:pPr>
        <w:pStyle w:val="x"/>
        <w:jc w:val="center"/>
        <w:rPr>
          <w:rFonts w:ascii="Times New Roman" w:hAnsi="Times New Roman"/>
          <w:sz w:val="24"/>
          <w:szCs w:val="24"/>
        </w:rPr>
      </w:pPr>
    </w:p>
    <w:p w:rsidR="00386D16" w:rsidRPr="002F4839" w:rsidRDefault="00386D16" w:rsidP="0064271E">
      <w:pPr>
        <w:pStyle w:val="x"/>
        <w:jc w:val="center"/>
        <w:rPr>
          <w:rFonts w:ascii="Times New Roman" w:hAnsi="Times New Roman"/>
          <w:b/>
          <w:sz w:val="24"/>
          <w:szCs w:val="24"/>
        </w:rPr>
      </w:pPr>
      <w:r w:rsidRPr="002F4839">
        <w:rPr>
          <w:rFonts w:ascii="Times New Roman" w:hAnsi="Times New Roman"/>
          <w:b/>
          <w:sz w:val="24"/>
          <w:szCs w:val="24"/>
        </w:rPr>
        <w:t>I. SUTARTIES ŠALYS</w:t>
      </w:r>
    </w:p>
    <w:p w:rsidR="00386D16" w:rsidRPr="002F4839" w:rsidRDefault="00386D16" w:rsidP="0064271E">
      <w:pPr>
        <w:pStyle w:val="x"/>
        <w:jc w:val="both"/>
        <w:rPr>
          <w:rFonts w:ascii="Times New Roman" w:hAnsi="Times New Roman"/>
          <w:sz w:val="24"/>
          <w:szCs w:val="24"/>
        </w:rPr>
      </w:pPr>
    </w:p>
    <w:p w:rsidR="00386D16" w:rsidRPr="002523F0" w:rsidRDefault="00386D16" w:rsidP="002523F0">
      <w:pPr>
        <w:pStyle w:val="x"/>
        <w:ind w:firstLine="720"/>
        <w:jc w:val="both"/>
        <w:rPr>
          <w:rFonts w:ascii="Times New Roman" w:hAnsi="Times New Roman"/>
          <w:sz w:val="24"/>
          <w:szCs w:val="24"/>
        </w:rPr>
      </w:pPr>
      <w:r w:rsidRPr="002523F0">
        <w:rPr>
          <w:rFonts w:ascii="Times New Roman" w:hAnsi="Times New Roman"/>
          <w:sz w:val="24"/>
          <w:szCs w:val="24"/>
        </w:rPr>
        <w:t>Klaipėdos miesto savivaldybės administracija (toliau – Savivaldybės administracija), įmonės kodas 188710823, Liepų g. 11, 91502 Klaipėda, atstovaujama savivaldybės administracijos direktorės Juditos Simonavičiūtės, ir Lietuvos kariuomenės Karinių jūrų pajėgų priešmininio laivo „Kuršis“ (M 54) vadas kapitonas leitenantas Tadas Jablonskis (toliau – laivo „Kuršis“ vadas), toliau kartu vadinamos Šalimis, o kiekviena atskirai – Šalimi, siekdamos įtvirtinti ir toliau plėtoti dvišalį bendradarbiavimą, sudarė šią bendradarbiavimo sutartį (toliau – Sutartis) ir susitarė dėl išvardintų sąlygų.</w:t>
      </w:r>
    </w:p>
    <w:p w:rsidR="00386D16" w:rsidRPr="002F4839" w:rsidRDefault="00386D16" w:rsidP="0064271E">
      <w:pPr>
        <w:pStyle w:val="x"/>
        <w:jc w:val="both"/>
        <w:rPr>
          <w:rFonts w:ascii="Times New Roman" w:hAnsi="Times New Roman"/>
          <w:sz w:val="24"/>
          <w:szCs w:val="24"/>
        </w:rPr>
      </w:pPr>
    </w:p>
    <w:p w:rsidR="00386D16" w:rsidRPr="002F4839" w:rsidRDefault="00386D16" w:rsidP="006E5F16">
      <w:pPr>
        <w:pStyle w:val="x"/>
        <w:jc w:val="center"/>
        <w:rPr>
          <w:rFonts w:ascii="Times New Roman" w:hAnsi="Times New Roman"/>
          <w:b/>
          <w:sz w:val="24"/>
          <w:szCs w:val="24"/>
        </w:rPr>
      </w:pPr>
      <w:r w:rsidRPr="002F4839">
        <w:rPr>
          <w:rFonts w:ascii="Times New Roman" w:hAnsi="Times New Roman"/>
          <w:b/>
          <w:sz w:val="24"/>
          <w:szCs w:val="24"/>
        </w:rPr>
        <w:t>II. SUTARTIES OBJEKTAS</w:t>
      </w:r>
    </w:p>
    <w:p w:rsidR="00386D16" w:rsidRPr="002F4839" w:rsidRDefault="00386D16" w:rsidP="0064271E">
      <w:pPr>
        <w:pStyle w:val="x"/>
        <w:jc w:val="both"/>
        <w:rPr>
          <w:rFonts w:ascii="Times New Roman" w:hAnsi="Times New Roman"/>
          <w:b/>
          <w:sz w:val="24"/>
          <w:szCs w:val="24"/>
        </w:rPr>
      </w:pPr>
    </w:p>
    <w:p w:rsidR="00386D16" w:rsidRPr="002F4839" w:rsidRDefault="00386D16" w:rsidP="002F6585">
      <w:pPr>
        <w:pStyle w:val="x"/>
        <w:ind w:firstLine="720"/>
        <w:jc w:val="both"/>
        <w:rPr>
          <w:rFonts w:ascii="Times New Roman" w:hAnsi="Times New Roman"/>
          <w:sz w:val="24"/>
          <w:szCs w:val="24"/>
        </w:rPr>
      </w:pPr>
      <w:r w:rsidRPr="002F4839">
        <w:rPr>
          <w:rFonts w:ascii="Times New Roman" w:hAnsi="Times New Roman"/>
          <w:sz w:val="24"/>
          <w:szCs w:val="24"/>
        </w:rPr>
        <w:t xml:space="preserve">1.  Šia Sutartimi Šalys įsipareigoja bendradarbiauti kultūros, švietimo, pilietinio ugdymo ir sporto srityse, tarpusavio supratimo ir draugystės tarp šalių stiprinimo pagrindu, kartu siekdamos pilietiškumo stiprinimo, informacijos viešinimo apie bendradarbiaujančias </w:t>
      </w:r>
      <w:r>
        <w:rPr>
          <w:rFonts w:ascii="Times New Roman" w:hAnsi="Times New Roman"/>
          <w:sz w:val="24"/>
          <w:szCs w:val="24"/>
        </w:rPr>
        <w:t>Š</w:t>
      </w:r>
      <w:r w:rsidRPr="002F4839">
        <w:rPr>
          <w:rFonts w:ascii="Times New Roman" w:hAnsi="Times New Roman"/>
          <w:sz w:val="24"/>
          <w:szCs w:val="24"/>
        </w:rPr>
        <w:t>alis.</w:t>
      </w:r>
    </w:p>
    <w:p w:rsidR="00386D16" w:rsidRPr="002F4839" w:rsidRDefault="00386D16" w:rsidP="0064271E">
      <w:pPr>
        <w:pStyle w:val="x"/>
        <w:jc w:val="both"/>
        <w:rPr>
          <w:rFonts w:ascii="Times New Roman" w:hAnsi="Times New Roman"/>
          <w:b/>
          <w:sz w:val="24"/>
          <w:szCs w:val="24"/>
        </w:rPr>
      </w:pPr>
    </w:p>
    <w:p w:rsidR="00386D16" w:rsidRPr="002F4839" w:rsidRDefault="00386D16" w:rsidP="0064271E">
      <w:pPr>
        <w:pStyle w:val="x"/>
        <w:jc w:val="center"/>
        <w:rPr>
          <w:rFonts w:ascii="Times New Roman" w:hAnsi="Times New Roman"/>
          <w:b/>
          <w:sz w:val="24"/>
          <w:szCs w:val="24"/>
        </w:rPr>
      </w:pPr>
      <w:r w:rsidRPr="002F4839">
        <w:rPr>
          <w:rFonts w:ascii="Times New Roman" w:hAnsi="Times New Roman"/>
          <w:b/>
          <w:sz w:val="24"/>
          <w:szCs w:val="24"/>
        </w:rPr>
        <w:t>III. ŠALIŲ ĮSIPAREIGOJIMAI</w:t>
      </w:r>
    </w:p>
    <w:p w:rsidR="00386D16" w:rsidRPr="002F4839" w:rsidRDefault="00386D16" w:rsidP="002F6585">
      <w:pPr>
        <w:pStyle w:val="x"/>
        <w:ind w:left="360"/>
        <w:jc w:val="both"/>
        <w:rPr>
          <w:rFonts w:ascii="Times New Roman" w:hAnsi="Times New Roman"/>
          <w:sz w:val="24"/>
          <w:szCs w:val="24"/>
        </w:rPr>
      </w:pPr>
    </w:p>
    <w:p w:rsidR="00386D16" w:rsidRPr="002F4839" w:rsidRDefault="00386D16" w:rsidP="00CC022F">
      <w:pPr>
        <w:pStyle w:val="x"/>
        <w:ind w:firstLine="709"/>
        <w:jc w:val="both"/>
        <w:rPr>
          <w:rFonts w:ascii="Times New Roman" w:hAnsi="Times New Roman"/>
          <w:sz w:val="24"/>
          <w:szCs w:val="24"/>
        </w:rPr>
      </w:pPr>
      <w:r w:rsidRPr="002F4839">
        <w:rPr>
          <w:rFonts w:ascii="Times New Roman" w:hAnsi="Times New Roman"/>
          <w:sz w:val="24"/>
          <w:szCs w:val="24"/>
        </w:rPr>
        <w:t xml:space="preserve">2. </w:t>
      </w:r>
      <w:r w:rsidRPr="002F4839">
        <w:rPr>
          <w:rFonts w:ascii="Times New Roman" w:hAnsi="Times New Roman"/>
          <w:i/>
          <w:sz w:val="24"/>
          <w:szCs w:val="24"/>
        </w:rPr>
        <w:t>Šalys įsipareigoja</w:t>
      </w:r>
      <w:r w:rsidRPr="002F4839">
        <w:rPr>
          <w:rFonts w:ascii="Times New Roman" w:hAnsi="Times New Roman"/>
          <w:sz w:val="24"/>
          <w:szCs w:val="24"/>
        </w:rPr>
        <w:t>:</w:t>
      </w:r>
    </w:p>
    <w:p w:rsidR="00386D16" w:rsidRPr="002F4839" w:rsidRDefault="00386D16" w:rsidP="00CC022F">
      <w:pPr>
        <w:pStyle w:val="x"/>
        <w:ind w:firstLine="709"/>
        <w:jc w:val="both"/>
        <w:rPr>
          <w:rFonts w:ascii="Times New Roman" w:hAnsi="Times New Roman"/>
          <w:sz w:val="24"/>
          <w:szCs w:val="24"/>
        </w:rPr>
      </w:pPr>
      <w:r w:rsidRPr="002F4839">
        <w:rPr>
          <w:rFonts w:ascii="Times New Roman" w:hAnsi="Times New Roman"/>
          <w:sz w:val="24"/>
          <w:szCs w:val="24"/>
        </w:rPr>
        <w:t>2.1. bendradarbiauti, rengiant bendrus renginius Lietuvos Respublikos valstybingumo, laivo „Kuršis“ ir Karinių jūrų pajėgų istorinėms datoms paminėti, pilietinio ugdymo, Lietuvos kariuomenės, jūrinių kultūros tradicijų puoselėjimo ir kitomis su Šalimis susijusiomis temomis;</w:t>
      </w:r>
    </w:p>
    <w:p w:rsidR="00386D16" w:rsidRPr="002F4839" w:rsidRDefault="00386D16" w:rsidP="00CC022F">
      <w:pPr>
        <w:pStyle w:val="x"/>
        <w:ind w:firstLine="709"/>
        <w:jc w:val="both"/>
        <w:rPr>
          <w:rFonts w:ascii="Times New Roman" w:hAnsi="Times New Roman"/>
          <w:sz w:val="24"/>
          <w:szCs w:val="24"/>
        </w:rPr>
      </w:pPr>
      <w:r w:rsidRPr="002F4839">
        <w:rPr>
          <w:rFonts w:ascii="Times New Roman" w:hAnsi="Times New Roman"/>
          <w:sz w:val="24"/>
          <w:szCs w:val="24"/>
        </w:rPr>
        <w:t>2.2. bendradarbiauti pristatant Šalis Lietuvoje ir užsienio valstybėse bei vykdant sklaidą apie Šalių bendradarbiavimą;</w:t>
      </w:r>
    </w:p>
    <w:p w:rsidR="00386D16" w:rsidRPr="002F4839" w:rsidRDefault="00386D16" w:rsidP="00CC022F">
      <w:pPr>
        <w:pStyle w:val="x"/>
        <w:ind w:firstLine="709"/>
        <w:jc w:val="both"/>
        <w:rPr>
          <w:rFonts w:ascii="Times New Roman" w:hAnsi="Times New Roman"/>
          <w:sz w:val="24"/>
          <w:szCs w:val="24"/>
        </w:rPr>
      </w:pPr>
      <w:r w:rsidRPr="002F4839">
        <w:rPr>
          <w:rFonts w:ascii="Times New Roman" w:hAnsi="Times New Roman"/>
          <w:sz w:val="24"/>
          <w:szCs w:val="24"/>
        </w:rPr>
        <w:t>2.3. sudaryti palankias sąlygas Šalių įvairiapusiams kontaktams, organizuojant Šalių atstovų bendrus sportinius ir kultūrinius renginius;</w:t>
      </w:r>
    </w:p>
    <w:p w:rsidR="00386D16" w:rsidRPr="002F4839" w:rsidRDefault="00386D16" w:rsidP="00CC022F">
      <w:pPr>
        <w:pStyle w:val="x"/>
        <w:ind w:firstLine="709"/>
        <w:jc w:val="both"/>
        <w:rPr>
          <w:rFonts w:ascii="Times New Roman" w:hAnsi="Times New Roman"/>
          <w:sz w:val="24"/>
          <w:szCs w:val="24"/>
        </w:rPr>
      </w:pPr>
      <w:r w:rsidRPr="002F4839">
        <w:rPr>
          <w:rFonts w:ascii="Times New Roman" w:hAnsi="Times New Roman"/>
          <w:sz w:val="24"/>
          <w:szCs w:val="24"/>
        </w:rPr>
        <w:t>2.4. vykdyti sklaidą visuomenėje apie Šalių žymius asmenis, įžymias vietas ir svarbias datas;</w:t>
      </w:r>
    </w:p>
    <w:p w:rsidR="00386D16" w:rsidRPr="002F4839" w:rsidRDefault="00386D16" w:rsidP="00D82BF8">
      <w:pPr>
        <w:pStyle w:val="x"/>
        <w:ind w:firstLine="709"/>
        <w:jc w:val="both"/>
        <w:rPr>
          <w:rFonts w:ascii="Times New Roman" w:hAnsi="Times New Roman"/>
          <w:sz w:val="24"/>
          <w:szCs w:val="24"/>
        </w:rPr>
      </w:pPr>
      <w:r w:rsidRPr="002F4839">
        <w:rPr>
          <w:rFonts w:ascii="Times New Roman" w:hAnsi="Times New Roman"/>
          <w:sz w:val="24"/>
          <w:szCs w:val="24"/>
        </w:rPr>
        <w:t xml:space="preserve">2.5. teikti informaciją apie Šalių bendradarbiavimą Šalių leidžiamuose leidiniuose; </w:t>
      </w:r>
    </w:p>
    <w:p w:rsidR="00386D16" w:rsidRPr="002F4839" w:rsidRDefault="00386D16" w:rsidP="00CC022F">
      <w:pPr>
        <w:pStyle w:val="x"/>
        <w:ind w:firstLine="709"/>
        <w:jc w:val="both"/>
        <w:rPr>
          <w:rFonts w:ascii="Times New Roman" w:hAnsi="Times New Roman"/>
          <w:sz w:val="24"/>
          <w:szCs w:val="24"/>
        </w:rPr>
      </w:pPr>
      <w:r w:rsidRPr="002F4839">
        <w:rPr>
          <w:rFonts w:ascii="Times New Roman" w:hAnsi="Times New Roman"/>
          <w:sz w:val="24"/>
          <w:szCs w:val="24"/>
        </w:rPr>
        <w:t>2.6. kasmet įvertinti Šalių ateinančių metų bendradarbiavimo poreikius ir planuoti priemones jiems įgyvendinti.</w:t>
      </w:r>
    </w:p>
    <w:p w:rsidR="00386D16" w:rsidRPr="002F4839" w:rsidRDefault="00386D16" w:rsidP="00CC022F">
      <w:pPr>
        <w:pStyle w:val="x"/>
        <w:ind w:firstLine="709"/>
        <w:rPr>
          <w:rFonts w:ascii="Times New Roman" w:hAnsi="Times New Roman"/>
          <w:sz w:val="24"/>
          <w:szCs w:val="24"/>
        </w:rPr>
      </w:pPr>
      <w:r w:rsidRPr="002F4839">
        <w:rPr>
          <w:rFonts w:ascii="Times New Roman" w:hAnsi="Times New Roman"/>
          <w:sz w:val="24"/>
          <w:szCs w:val="24"/>
        </w:rPr>
        <w:t xml:space="preserve">3. </w:t>
      </w:r>
      <w:r w:rsidRPr="002F4839">
        <w:rPr>
          <w:rFonts w:ascii="Times New Roman" w:hAnsi="Times New Roman"/>
          <w:i/>
          <w:sz w:val="24"/>
          <w:szCs w:val="24"/>
        </w:rPr>
        <w:t>Savivaldybė</w:t>
      </w:r>
      <w:r>
        <w:rPr>
          <w:rFonts w:ascii="Times New Roman" w:hAnsi="Times New Roman"/>
          <w:i/>
          <w:sz w:val="24"/>
          <w:szCs w:val="24"/>
        </w:rPr>
        <w:t>s administracija</w:t>
      </w:r>
      <w:r w:rsidRPr="002F4839">
        <w:rPr>
          <w:rFonts w:ascii="Times New Roman" w:hAnsi="Times New Roman"/>
          <w:i/>
          <w:sz w:val="24"/>
          <w:szCs w:val="24"/>
        </w:rPr>
        <w:t xml:space="preserve"> įsipareigoja</w:t>
      </w:r>
      <w:r w:rsidRPr="002F4839">
        <w:rPr>
          <w:rFonts w:ascii="Times New Roman" w:hAnsi="Times New Roman"/>
          <w:sz w:val="24"/>
          <w:szCs w:val="24"/>
        </w:rPr>
        <w:t>:</w:t>
      </w:r>
    </w:p>
    <w:p w:rsidR="00386D16" w:rsidRPr="002F4839" w:rsidRDefault="00386D16" w:rsidP="00CC022F">
      <w:pPr>
        <w:pStyle w:val="x"/>
        <w:ind w:firstLine="709"/>
        <w:jc w:val="both"/>
        <w:rPr>
          <w:rFonts w:ascii="Times New Roman" w:hAnsi="Times New Roman"/>
          <w:sz w:val="24"/>
          <w:szCs w:val="24"/>
        </w:rPr>
      </w:pPr>
      <w:r w:rsidRPr="002F4839">
        <w:rPr>
          <w:rFonts w:ascii="Times New Roman" w:hAnsi="Times New Roman"/>
          <w:sz w:val="24"/>
          <w:szCs w:val="24"/>
        </w:rPr>
        <w:t>3.1. leisti laivo „Kuršis“ reprezentaciniame simbolyje naudoti Klaipėdos miesto savivaldybės herbą,  o  Klaipėdos miesto savivaldybės vėliavą – kaip simbolinę laivo vėliavą;</w:t>
      </w:r>
    </w:p>
    <w:p w:rsidR="00386D16" w:rsidRPr="002F4839" w:rsidRDefault="00386D16" w:rsidP="00CC022F">
      <w:pPr>
        <w:pStyle w:val="x"/>
        <w:ind w:firstLine="709"/>
        <w:jc w:val="both"/>
        <w:rPr>
          <w:rFonts w:ascii="Times New Roman" w:hAnsi="Times New Roman"/>
          <w:sz w:val="24"/>
          <w:szCs w:val="24"/>
        </w:rPr>
      </w:pPr>
      <w:r w:rsidRPr="002F4839">
        <w:rPr>
          <w:rFonts w:ascii="Times New Roman" w:hAnsi="Times New Roman"/>
          <w:sz w:val="24"/>
          <w:szCs w:val="24"/>
        </w:rPr>
        <w:t>3.2. siekiant tinkamai atstovauti Klaipėdos miestui užsienio šalių uostuose, pagal galimybes aprūpinti laivą „Kuršis“ Klaipėdos miestą reprezentuojančiomis priemonėmis;</w:t>
      </w:r>
    </w:p>
    <w:p w:rsidR="00386D16" w:rsidRPr="002F4839" w:rsidRDefault="00386D16" w:rsidP="00CC022F">
      <w:pPr>
        <w:pStyle w:val="x"/>
        <w:ind w:firstLine="709"/>
        <w:jc w:val="both"/>
        <w:rPr>
          <w:rFonts w:ascii="Times New Roman" w:hAnsi="Times New Roman"/>
          <w:sz w:val="24"/>
          <w:szCs w:val="24"/>
        </w:rPr>
      </w:pPr>
      <w:r w:rsidRPr="002F4839">
        <w:rPr>
          <w:rFonts w:ascii="Times New Roman" w:hAnsi="Times New Roman"/>
          <w:sz w:val="24"/>
          <w:szCs w:val="24"/>
        </w:rPr>
        <w:t xml:space="preserve">3.3. skirti Savivaldybės </w:t>
      </w:r>
      <w:r>
        <w:rPr>
          <w:rFonts w:ascii="Times New Roman" w:hAnsi="Times New Roman"/>
          <w:sz w:val="24"/>
          <w:szCs w:val="24"/>
        </w:rPr>
        <w:t xml:space="preserve">administracijos </w:t>
      </w:r>
      <w:r w:rsidRPr="002F4839">
        <w:rPr>
          <w:rFonts w:ascii="Times New Roman" w:hAnsi="Times New Roman"/>
          <w:sz w:val="24"/>
          <w:szCs w:val="24"/>
        </w:rPr>
        <w:t>kontaktinį asmenį, atsakingą už šios Sutarties vykdymą.</w:t>
      </w:r>
    </w:p>
    <w:p w:rsidR="00386D16" w:rsidRPr="002F4839" w:rsidRDefault="00386D16" w:rsidP="00CC022F">
      <w:pPr>
        <w:pStyle w:val="x"/>
        <w:ind w:firstLine="709"/>
        <w:rPr>
          <w:rFonts w:ascii="Times New Roman" w:hAnsi="Times New Roman"/>
          <w:sz w:val="24"/>
          <w:szCs w:val="24"/>
        </w:rPr>
      </w:pPr>
      <w:r w:rsidRPr="002F4839">
        <w:rPr>
          <w:rFonts w:ascii="Times New Roman" w:hAnsi="Times New Roman"/>
          <w:sz w:val="24"/>
          <w:szCs w:val="24"/>
        </w:rPr>
        <w:t xml:space="preserve">4. </w:t>
      </w:r>
      <w:r w:rsidRPr="002F4839">
        <w:rPr>
          <w:rFonts w:ascii="Times New Roman" w:hAnsi="Times New Roman"/>
          <w:i/>
          <w:sz w:val="24"/>
          <w:szCs w:val="24"/>
        </w:rPr>
        <w:t>Laivo „Kuršis“ vadas įsipareigoja</w:t>
      </w:r>
      <w:r w:rsidRPr="002F4839">
        <w:rPr>
          <w:rFonts w:ascii="Times New Roman" w:hAnsi="Times New Roman"/>
          <w:sz w:val="24"/>
          <w:szCs w:val="24"/>
        </w:rPr>
        <w:t>:</w:t>
      </w:r>
    </w:p>
    <w:p w:rsidR="00386D16" w:rsidRPr="002F4839" w:rsidRDefault="00386D16" w:rsidP="00CC022F">
      <w:pPr>
        <w:pStyle w:val="x"/>
        <w:ind w:firstLine="709"/>
        <w:jc w:val="both"/>
        <w:rPr>
          <w:rFonts w:ascii="Times New Roman" w:hAnsi="Times New Roman"/>
          <w:sz w:val="24"/>
          <w:szCs w:val="24"/>
        </w:rPr>
      </w:pPr>
      <w:r w:rsidRPr="002F4839">
        <w:rPr>
          <w:rFonts w:ascii="Times New Roman" w:hAnsi="Times New Roman"/>
          <w:sz w:val="24"/>
          <w:szCs w:val="24"/>
        </w:rPr>
        <w:t>4.1. turimomis priemonėmis reprezentuoti Klaipėdos miestą užsienio šalyse, suteikiant užsienio šalių piliečiams, lankantiems laivą, informaciją apie Klaipėdą;</w:t>
      </w:r>
    </w:p>
    <w:p w:rsidR="00386D16" w:rsidRPr="002F4839" w:rsidRDefault="00386D16" w:rsidP="00CC022F">
      <w:pPr>
        <w:pStyle w:val="x"/>
        <w:ind w:firstLine="709"/>
        <w:jc w:val="both"/>
        <w:rPr>
          <w:rFonts w:ascii="Times New Roman" w:hAnsi="Times New Roman"/>
          <w:sz w:val="24"/>
          <w:szCs w:val="24"/>
        </w:rPr>
      </w:pPr>
      <w:r w:rsidRPr="002F4839">
        <w:rPr>
          <w:rFonts w:ascii="Times New Roman" w:hAnsi="Times New Roman"/>
          <w:sz w:val="24"/>
          <w:szCs w:val="24"/>
        </w:rPr>
        <w:t>4.2. pagal poreikį skatinti tarptautinį miestų bendradarbiavimą, susitinkant su oficialiais užsienio valstybių atstovais;</w:t>
      </w:r>
    </w:p>
    <w:p w:rsidR="00386D16" w:rsidRPr="002F4839" w:rsidRDefault="00386D16" w:rsidP="00CC022F">
      <w:pPr>
        <w:pStyle w:val="x"/>
        <w:ind w:firstLine="709"/>
        <w:jc w:val="both"/>
        <w:rPr>
          <w:rFonts w:ascii="Times New Roman" w:hAnsi="Times New Roman"/>
          <w:sz w:val="24"/>
          <w:szCs w:val="24"/>
        </w:rPr>
      </w:pPr>
      <w:r w:rsidRPr="002F4839">
        <w:rPr>
          <w:rFonts w:ascii="Times New Roman" w:hAnsi="Times New Roman"/>
          <w:sz w:val="24"/>
          <w:szCs w:val="24"/>
        </w:rPr>
        <w:t>4.3. tarpininkauti, sudarant sąlygas Savivaldybės atstovams, taip pat mokslo, ugdymo, kultūros įstaigų ir visuomeninių organizacijų delegacijoms lankyti Lietuvos kariuomenės Karinių jūrų pajėgų karo laivų flotilę bei laivą „Kuršis“.</w:t>
      </w:r>
    </w:p>
    <w:p w:rsidR="00386D16" w:rsidRPr="002F4839" w:rsidRDefault="00386D16" w:rsidP="00FB7D1B">
      <w:pPr>
        <w:tabs>
          <w:tab w:val="left" w:pos="900"/>
        </w:tabs>
        <w:jc w:val="center"/>
        <w:rPr>
          <w:b/>
          <w:szCs w:val="24"/>
        </w:rPr>
      </w:pPr>
    </w:p>
    <w:p w:rsidR="00386D16" w:rsidRPr="002F4839" w:rsidRDefault="00386D16" w:rsidP="002F4839">
      <w:pPr>
        <w:tabs>
          <w:tab w:val="left" w:pos="0"/>
        </w:tabs>
        <w:jc w:val="center"/>
        <w:rPr>
          <w:b/>
          <w:bCs/>
          <w:szCs w:val="24"/>
        </w:rPr>
      </w:pPr>
      <w:r w:rsidRPr="002F4839">
        <w:rPr>
          <w:b/>
          <w:szCs w:val="24"/>
        </w:rPr>
        <w:t>IV. SUTARTIES  PASIBAIGIMAS  IR  NUTRAUKIMAS</w:t>
      </w:r>
    </w:p>
    <w:p w:rsidR="00386D16" w:rsidRPr="002F4839" w:rsidRDefault="00386D16" w:rsidP="0064271E">
      <w:pPr>
        <w:pStyle w:val="x"/>
        <w:tabs>
          <w:tab w:val="left" w:pos="900"/>
        </w:tabs>
        <w:jc w:val="both"/>
        <w:rPr>
          <w:rFonts w:ascii="Times New Roman" w:hAnsi="Times New Roman"/>
          <w:sz w:val="24"/>
          <w:szCs w:val="24"/>
        </w:rPr>
      </w:pPr>
    </w:p>
    <w:p w:rsidR="00386D16" w:rsidRPr="002F4839" w:rsidRDefault="00386D16" w:rsidP="00CC022F">
      <w:pPr>
        <w:pStyle w:val="BodyText2"/>
        <w:tabs>
          <w:tab w:val="left" w:pos="900"/>
        </w:tabs>
        <w:ind w:firstLine="709"/>
        <w:jc w:val="both"/>
        <w:rPr>
          <w:b w:val="0"/>
          <w:szCs w:val="24"/>
        </w:rPr>
      </w:pPr>
      <w:r w:rsidRPr="002F4839">
        <w:rPr>
          <w:b w:val="0"/>
          <w:szCs w:val="24"/>
        </w:rPr>
        <w:t>5. Ši Sutartis įsigalioja nuo jos pasirašymo dienos ir galioja tol, kol Šalys vykdo bendradarbiavimą.</w:t>
      </w:r>
    </w:p>
    <w:p w:rsidR="00386D16" w:rsidRPr="002F4839" w:rsidRDefault="00386D16" w:rsidP="00CC022F">
      <w:pPr>
        <w:pStyle w:val="BodyText2"/>
        <w:tabs>
          <w:tab w:val="left" w:pos="900"/>
        </w:tabs>
        <w:ind w:firstLine="709"/>
        <w:jc w:val="both"/>
        <w:rPr>
          <w:b w:val="0"/>
          <w:szCs w:val="24"/>
        </w:rPr>
      </w:pPr>
      <w:r w:rsidRPr="002F4839">
        <w:rPr>
          <w:b w:val="0"/>
          <w:szCs w:val="24"/>
        </w:rPr>
        <w:t>6. Ši Sutartis gali būti papildyta, pakeista, nutraukta rašytinių Šalių susitarimu.</w:t>
      </w:r>
    </w:p>
    <w:p w:rsidR="00386D16" w:rsidRPr="002F4839" w:rsidRDefault="00386D16" w:rsidP="00CC022F">
      <w:pPr>
        <w:pStyle w:val="BodyText2"/>
        <w:tabs>
          <w:tab w:val="left" w:pos="900"/>
        </w:tabs>
        <w:ind w:firstLine="709"/>
        <w:jc w:val="both"/>
        <w:rPr>
          <w:b w:val="0"/>
          <w:szCs w:val="24"/>
        </w:rPr>
      </w:pPr>
      <w:r w:rsidRPr="002F4839">
        <w:rPr>
          <w:b w:val="0"/>
          <w:szCs w:val="24"/>
        </w:rPr>
        <w:t>7. Šalis turi teisę vienašališkai nutraukti Sutartį, apie tai pranešdama kitai Šaliai ne vėliau kaip prieš mėnesį.</w:t>
      </w:r>
    </w:p>
    <w:p w:rsidR="00386D16" w:rsidRPr="002F4839" w:rsidRDefault="00386D16" w:rsidP="0064271E">
      <w:pPr>
        <w:pStyle w:val="x"/>
        <w:jc w:val="center"/>
        <w:rPr>
          <w:rFonts w:ascii="Times New Roman" w:hAnsi="Times New Roman"/>
          <w:b/>
          <w:sz w:val="24"/>
          <w:szCs w:val="24"/>
        </w:rPr>
      </w:pPr>
    </w:p>
    <w:p w:rsidR="00386D16" w:rsidRPr="002F4839" w:rsidRDefault="00386D16" w:rsidP="0064271E">
      <w:pPr>
        <w:pStyle w:val="x"/>
        <w:jc w:val="center"/>
        <w:rPr>
          <w:rFonts w:ascii="Times New Roman" w:hAnsi="Times New Roman"/>
          <w:b/>
          <w:sz w:val="24"/>
          <w:szCs w:val="24"/>
        </w:rPr>
      </w:pPr>
      <w:r w:rsidRPr="002F4839">
        <w:rPr>
          <w:rFonts w:ascii="Times New Roman" w:hAnsi="Times New Roman"/>
          <w:b/>
          <w:sz w:val="24"/>
          <w:szCs w:val="24"/>
        </w:rPr>
        <w:t>V. BAIGIAMOSIOS NUOSTATOS</w:t>
      </w:r>
    </w:p>
    <w:p w:rsidR="00386D16" w:rsidRPr="002F4839" w:rsidRDefault="00386D16" w:rsidP="0064271E">
      <w:pPr>
        <w:pStyle w:val="x"/>
        <w:jc w:val="both"/>
        <w:rPr>
          <w:rFonts w:ascii="Times New Roman" w:hAnsi="Times New Roman"/>
          <w:sz w:val="24"/>
          <w:szCs w:val="24"/>
        </w:rPr>
      </w:pPr>
    </w:p>
    <w:p w:rsidR="00386D16" w:rsidRPr="002F4839" w:rsidRDefault="00386D16" w:rsidP="003C6EAE">
      <w:pPr>
        <w:pStyle w:val="x"/>
        <w:tabs>
          <w:tab w:val="left" w:pos="900"/>
        </w:tabs>
        <w:ind w:firstLine="720"/>
        <w:jc w:val="both"/>
        <w:rPr>
          <w:rFonts w:ascii="Times New Roman" w:hAnsi="Times New Roman"/>
          <w:sz w:val="24"/>
          <w:szCs w:val="24"/>
        </w:rPr>
      </w:pPr>
      <w:r w:rsidRPr="002F4839">
        <w:rPr>
          <w:rFonts w:ascii="Times New Roman" w:hAnsi="Times New Roman"/>
          <w:sz w:val="24"/>
          <w:szCs w:val="24"/>
        </w:rPr>
        <w:t>8. Ši Sutartis surašoma dviem egzemplioriais – po vieną kiekvienai Šaliai.</w:t>
      </w:r>
    </w:p>
    <w:p w:rsidR="00386D16" w:rsidRPr="002F4839" w:rsidRDefault="00386D16" w:rsidP="003C6EAE">
      <w:pPr>
        <w:pStyle w:val="x"/>
        <w:tabs>
          <w:tab w:val="left" w:pos="900"/>
        </w:tabs>
        <w:ind w:firstLine="720"/>
        <w:jc w:val="both"/>
        <w:rPr>
          <w:rFonts w:ascii="Times New Roman" w:hAnsi="Times New Roman"/>
          <w:sz w:val="24"/>
          <w:szCs w:val="24"/>
        </w:rPr>
      </w:pPr>
      <w:r w:rsidRPr="002F4839">
        <w:rPr>
          <w:rFonts w:ascii="Times New Roman" w:hAnsi="Times New Roman"/>
          <w:sz w:val="24"/>
          <w:szCs w:val="24"/>
        </w:rPr>
        <w:t>8. Abu Sutarties egzemplioriai turi vienodą juridinę galią.</w:t>
      </w:r>
    </w:p>
    <w:p w:rsidR="00386D16" w:rsidRPr="002F4839" w:rsidRDefault="00386D16" w:rsidP="003C6EAE">
      <w:pPr>
        <w:pStyle w:val="x"/>
        <w:tabs>
          <w:tab w:val="left" w:pos="900"/>
        </w:tabs>
        <w:ind w:firstLine="720"/>
        <w:jc w:val="both"/>
        <w:rPr>
          <w:rFonts w:ascii="Times New Roman" w:hAnsi="Times New Roman"/>
          <w:sz w:val="24"/>
          <w:szCs w:val="24"/>
        </w:rPr>
      </w:pPr>
    </w:p>
    <w:p w:rsidR="00386D16" w:rsidRPr="002F4839" w:rsidRDefault="00386D16" w:rsidP="0064271E">
      <w:pPr>
        <w:pStyle w:val="x"/>
        <w:jc w:val="center"/>
        <w:rPr>
          <w:rFonts w:ascii="Times New Roman" w:hAnsi="Times New Roman"/>
          <w:b/>
          <w:sz w:val="24"/>
          <w:szCs w:val="24"/>
        </w:rPr>
      </w:pPr>
      <w:r w:rsidRPr="002F4839">
        <w:rPr>
          <w:rFonts w:ascii="Times New Roman" w:hAnsi="Times New Roman"/>
          <w:b/>
          <w:sz w:val="24"/>
          <w:szCs w:val="24"/>
        </w:rPr>
        <w:t>VI. ŠALIŲ REKVIZITAI</w:t>
      </w:r>
    </w:p>
    <w:p w:rsidR="00386D16" w:rsidRPr="002F4839" w:rsidRDefault="00386D16" w:rsidP="0064271E">
      <w:pPr>
        <w:pStyle w:val="x"/>
        <w:rPr>
          <w:rFonts w:ascii="Times New Roman" w:hAnsi="Times New Roman"/>
          <w:sz w:val="24"/>
          <w:szCs w:val="24"/>
        </w:rPr>
      </w:pPr>
    </w:p>
    <w:tbl>
      <w:tblPr>
        <w:tblW w:w="0" w:type="auto"/>
        <w:tblLook w:val="01E0"/>
      </w:tblPr>
      <w:tblGrid>
        <w:gridCol w:w="4927"/>
        <w:gridCol w:w="4901"/>
      </w:tblGrid>
      <w:tr w:rsidR="00386D16" w:rsidRPr="002F4839" w:rsidTr="000901F2">
        <w:tc>
          <w:tcPr>
            <w:tcW w:w="4927" w:type="dxa"/>
          </w:tcPr>
          <w:p w:rsidR="00386D16" w:rsidRPr="002523F0" w:rsidRDefault="00386D16" w:rsidP="002523F0">
            <w:pPr>
              <w:pStyle w:val="BodyText2"/>
              <w:jc w:val="both"/>
              <w:rPr>
                <w:b w:val="0"/>
                <w:szCs w:val="24"/>
              </w:rPr>
            </w:pPr>
            <w:r w:rsidRPr="002523F0">
              <w:rPr>
                <w:b w:val="0"/>
                <w:szCs w:val="24"/>
              </w:rPr>
              <w:t>Klaipėdos miesto savivaldybės</w:t>
            </w:r>
          </w:p>
          <w:p w:rsidR="00386D16" w:rsidRPr="002523F0" w:rsidRDefault="00386D16" w:rsidP="002523F0">
            <w:pPr>
              <w:pStyle w:val="BodyText2"/>
              <w:jc w:val="both"/>
              <w:rPr>
                <w:b w:val="0"/>
                <w:szCs w:val="24"/>
              </w:rPr>
            </w:pPr>
            <w:r>
              <w:rPr>
                <w:b w:val="0"/>
                <w:szCs w:val="24"/>
              </w:rPr>
              <w:t>a</w:t>
            </w:r>
            <w:r w:rsidRPr="002523F0">
              <w:rPr>
                <w:b w:val="0"/>
                <w:szCs w:val="24"/>
              </w:rPr>
              <w:t>dministracija</w:t>
            </w:r>
            <w:r>
              <w:rPr>
                <w:b w:val="0"/>
                <w:szCs w:val="24"/>
              </w:rPr>
              <w:t>, k</w:t>
            </w:r>
            <w:r w:rsidRPr="002523F0">
              <w:rPr>
                <w:b w:val="0"/>
                <w:szCs w:val="24"/>
              </w:rPr>
              <w:t>odas 188710823</w:t>
            </w:r>
            <w:r>
              <w:rPr>
                <w:b w:val="0"/>
                <w:szCs w:val="24"/>
              </w:rPr>
              <w:t>,</w:t>
            </w:r>
          </w:p>
          <w:p w:rsidR="00386D16" w:rsidRPr="002523F0" w:rsidRDefault="00386D16" w:rsidP="002523F0">
            <w:pPr>
              <w:pStyle w:val="BodyText2"/>
              <w:jc w:val="both"/>
              <w:rPr>
                <w:b w:val="0"/>
                <w:szCs w:val="24"/>
              </w:rPr>
            </w:pPr>
            <w:r w:rsidRPr="002523F0">
              <w:rPr>
                <w:b w:val="0"/>
                <w:szCs w:val="24"/>
              </w:rPr>
              <w:t xml:space="preserve">Liepų g. 11, 91502 Klaipėda </w:t>
            </w:r>
          </w:p>
          <w:p w:rsidR="00386D16" w:rsidRPr="002523F0" w:rsidRDefault="00386D16" w:rsidP="002523F0">
            <w:pPr>
              <w:pStyle w:val="BodyText2"/>
              <w:jc w:val="both"/>
              <w:rPr>
                <w:b w:val="0"/>
                <w:szCs w:val="24"/>
              </w:rPr>
            </w:pPr>
            <w:r w:rsidRPr="002523F0">
              <w:rPr>
                <w:b w:val="0"/>
                <w:szCs w:val="24"/>
              </w:rPr>
              <w:tab/>
            </w:r>
          </w:p>
          <w:p w:rsidR="00386D16" w:rsidRDefault="00386D16" w:rsidP="000901F2">
            <w:pPr>
              <w:pStyle w:val="BodyText2"/>
              <w:jc w:val="both"/>
              <w:rPr>
                <w:szCs w:val="24"/>
              </w:rPr>
            </w:pPr>
            <w:r>
              <w:rPr>
                <w:b w:val="0"/>
                <w:szCs w:val="24"/>
              </w:rPr>
              <w:t>A</w:t>
            </w:r>
            <w:bookmarkStart w:id="0" w:name="_GoBack"/>
            <w:bookmarkEnd w:id="0"/>
            <w:r w:rsidRPr="002523F0">
              <w:rPr>
                <w:b w:val="0"/>
                <w:szCs w:val="24"/>
              </w:rPr>
              <w:t>dministracijos direktorė</w:t>
            </w:r>
            <w:r w:rsidRPr="002523F0">
              <w:rPr>
                <w:szCs w:val="24"/>
              </w:rPr>
              <w:t xml:space="preserve"> </w:t>
            </w:r>
          </w:p>
          <w:p w:rsidR="00386D16" w:rsidRPr="002523F0" w:rsidRDefault="00386D16" w:rsidP="000901F2">
            <w:pPr>
              <w:pStyle w:val="BodyText2"/>
              <w:jc w:val="both"/>
              <w:rPr>
                <w:b w:val="0"/>
                <w:szCs w:val="24"/>
              </w:rPr>
            </w:pPr>
            <w:r w:rsidRPr="002523F0">
              <w:rPr>
                <w:b w:val="0"/>
                <w:szCs w:val="24"/>
              </w:rPr>
              <w:t>Judita Simonavičiūtė</w:t>
            </w:r>
          </w:p>
        </w:tc>
        <w:tc>
          <w:tcPr>
            <w:tcW w:w="4901" w:type="dxa"/>
          </w:tcPr>
          <w:p w:rsidR="00386D16" w:rsidRPr="002F4839" w:rsidRDefault="00386D16" w:rsidP="00E964D9">
            <w:pPr>
              <w:pStyle w:val="BodyText2"/>
              <w:jc w:val="left"/>
              <w:rPr>
                <w:b w:val="0"/>
                <w:szCs w:val="24"/>
              </w:rPr>
            </w:pPr>
            <w:r w:rsidRPr="002F4839">
              <w:rPr>
                <w:b w:val="0"/>
                <w:szCs w:val="24"/>
              </w:rPr>
              <w:t>Lietuvos kariuomenės Karinių jūrų pajėgų priešmininio laivo „Kuršis“ (M 54) vadas kapitonas leitenantas Tadas Jablonskis</w:t>
            </w:r>
          </w:p>
        </w:tc>
      </w:tr>
      <w:tr w:rsidR="00386D16" w:rsidRPr="002F4839" w:rsidTr="000901F2">
        <w:tc>
          <w:tcPr>
            <w:tcW w:w="4927" w:type="dxa"/>
          </w:tcPr>
          <w:p w:rsidR="00386D16" w:rsidRPr="002F4839" w:rsidRDefault="00386D16" w:rsidP="000901F2">
            <w:pPr>
              <w:pStyle w:val="BodyText2"/>
              <w:jc w:val="both"/>
              <w:rPr>
                <w:b w:val="0"/>
                <w:sz w:val="20"/>
              </w:rPr>
            </w:pPr>
          </w:p>
          <w:p w:rsidR="00386D16" w:rsidRPr="002F4839" w:rsidRDefault="00386D16" w:rsidP="000901F2">
            <w:pPr>
              <w:pStyle w:val="BodyText2"/>
              <w:jc w:val="both"/>
              <w:rPr>
                <w:b w:val="0"/>
                <w:sz w:val="20"/>
              </w:rPr>
            </w:pPr>
          </w:p>
          <w:p w:rsidR="00386D16" w:rsidRPr="002F4839" w:rsidRDefault="00386D16" w:rsidP="000901F2">
            <w:pPr>
              <w:pStyle w:val="BodyText2"/>
              <w:jc w:val="both"/>
              <w:rPr>
                <w:b w:val="0"/>
                <w:sz w:val="20"/>
              </w:rPr>
            </w:pPr>
            <w:r w:rsidRPr="002F4839">
              <w:rPr>
                <w:b w:val="0"/>
                <w:sz w:val="20"/>
              </w:rPr>
              <w:t xml:space="preserve">______________________ </w:t>
            </w:r>
          </w:p>
          <w:p w:rsidR="00386D16" w:rsidRPr="002F4839" w:rsidRDefault="00386D16" w:rsidP="000901F2">
            <w:pPr>
              <w:pStyle w:val="BodyText2"/>
              <w:jc w:val="both"/>
              <w:rPr>
                <w:b w:val="0"/>
                <w:sz w:val="20"/>
              </w:rPr>
            </w:pPr>
            <w:r w:rsidRPr="002F4839">
              <w:rPr>
                <w:b w:val="0"/>
                <w:sz w:val="20"/>
              </w:rPr>
              <w:t>(parašas)</w:t>
            </w:r>
          </w:p>
          <w:p w:rsidR="00386D16" w:rsidRPr="002F4839" w:rsidRDefault="00386D16" w:rsidP="000B0D2D">
            <w:pPr>
              <w:pStyle w:val="BodyText2"/>
              <w:ind w:firstLine="3544"/>
              <w:jc w:val="both"/>
              <w:rPr>
                <w:b w:val="0"/>
                <w:sz w:val="20"/>
              </w:rPr>
            </w:pPr>
            <w:r w:rsidRPr="002F4839">
              <w:rPr>
                <w:b w:val="0"/>
                <w:sz w:val="20"/>
              </w:rPr>
              <w:t>A. V.</w:t>
            </w:r>
          </w:p>
        </w:tc>
        <w:tc>
          <w:tcPr>
            <w:tcW w:w="4901" w:type="dxa"/>
          </w:tcPr>
          <w:p w:rsidR="00386D16" w:rsidRPr="002F4839" w:rsidRDefault="00386D16" w:rsidP="000901F2">
            <w:pPr>
              <w:pStyle w:val="BodyText2"/>
              <w:jc w:val="both"/>
              <w:rPr>
                <w:b w:val="0"/>
                <w:sz w:val="20"/>
              </w:rPr>
            </w:pPr>
          </w:p>
          <w:p w:rsidR="00386D16" w:rsidRPr="002F4839" w:rsidRDefault="00386D16" w:rsidP="000901F2">
            <w:pPr>
              <w:pStyle w:val="BodyText2"/>
              <w:jc w:val="both"/>
              <w:rPr>
                <w:b w:val="0"/>
                <w:sz w:val="20"/>
              </w:rPr>
            </w:pPr>
          </w:p>
          <w:p w:rsidR="00386D16" w:rsidRPr="002F4839" w:rsidRDefault="00386D16" w:rsidP="000901F2">
            <w:pPr>
              <w:pStyle w:val="BodyText2"/>
              <w:jc w:val="both"/>
              <w:rPr>
                <w:b w:val="0"/>
                <w:sz w:val="20"/>
              </w:rPr>
            </w:pPr>
            <w:r w:rsidRPr="002F4839">
              <w:rPr>
                <w:b w:val="0"/>
                <w:sz w:val="20"/>
              </w:rPr>
              <w:t>_______________________</w:t>
            </w:r>
          </w:p>
          <w:p w:rsidR="00386D16" w:rsidRPr="002F4839" w:rsidRDefault="00386D16" w:rsidP="000901F2">
            <w:pPr>
              <w:pStyle w:val="BodyText2"/>
              <w:jc w:val="both"/>
              <w:rPr>
                <w:b w:val="0"/>
                <w:sz w:val="20"/>
              </w:rPr>
            </w:pPr>
            <w:r w:rsidRPr="002F4839">
              <w:rPr>
                <w:b w:val="0"/>
                <w:sz w:val="20"/>
              </w:rPr>
              <w:t xml:space="preserve"> (parašas) </w:t>
            </w:r>
          </w:p>
          <w:p w:rsidR="00386D16" w:rsidRPr="002F4839" w:rsidRDefault="00386D16" w:rsidP="000B0D2D">
            <w:pPr>
              <w:pStyle w:val="BodyText2"/>
              <w:ind w:firstLine="3437"/>
              <w:jc w:val="both"/>
              <w:rPr>
                <w:b w:val="0"/>
                <w:sz w:val="20"/>
              </w:rPr>
            </w:pPr>
            <w:r w:rsidRPr="002F4839">
              <w:rPr>
                <w:b w:val="0"/>
                <w:sz w:val="20"/>
              </w:rPr>
              <w:t>A. V.</w:t>
            </w:r>
          </w:p>
        </w:tc>
      </w:tr>
    </w:tbl>
    <w:p w:rsidR="00386D16" w:rsidRPr="002F4839" w:rsidRDefault="00386D16" w:rsidP="000B0D2D">
      <w:pPr>
        <w:rPr>
          <w:szCs w:val="24"/>
        </w:rPr>
      </w:pPr>
    </w:p>
    <w:sectPr w:rsidR="00386D16" w:rsidRPr="002F4839" w:rsidSect="00FB7D1B">
      <w:headerReference w:type="even" r:id="rId7"/>
      <w:headerReference w:type="default" r:id="rId8"/>
      <w:footerReference w:type="even" r:id="rId9"/>
      <w:footerReference w:type="default" r:id="rId10"/>
      <w:pgSz w:w="11906" w:h="16838" w:code="9"/>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D16" w:rsidRDefault="00386D16">
      <w:r>
        <w:separator/>
      </w:r>
    </w:p>
  </w:endnote>
  <w:endnote w:type="continuationSeparator" w:id="0">
    <w:p w:rsidR="00386D16" w:rsidRDefault="00386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16" w:rsidRDefault="00386D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6D16" w:rsidRDefault="00386D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16" w:rsidRDefault="00386D16">
    <w:pPr>
      <w:pStyle w:val="Footer"/>
      <w:framePr w:wrap="around" w:vAnchor="text" w:hAnchor="margin" w:xAlign="right" w:y="1"/>
      <w:rPr>
        <w:rStyle w:val="PageNumber"/>
      </w:rPr>
    </w:pPr>
  </w:p>
  <w:p w:rsidR="00386D16" w:rsidRDefault="00386D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D16" w:rsidRDefault="00386D16">
      <w:r>
        <w:separator/>
      </w:r>
    </w:p>
  </w:footnote>
  <w:footnote w:type="continuationSeparator" w:id="0">
    <w:p w:rsidR="00386D16" w:rsidRDefault="00386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16" w:rsidRDefault="00386D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6D16" w:rsidRDefault="00386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16" w:rsidRDefault="00386D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6D16" w:rsidRDefault="00386D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0B2F"/>
    <w:multiLevelType w:val="hybridMultilevel"/>
    <w:tmpl w:val="08F862C0"/>
    <w:lvl w:ilvl="0" w:tplc="88303FAC">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1">
    <w:nsid w:val="17CF1340"/>
    <w:multiLevelType w:val="singleLevel"/>
    <w:tmpl w:val="563212A2"/>
    <w:lvl w:ilvl="0">
      <w:start w:val="7"/>
      <w:numFmt w:val="upperRoman"/>
      <w:lvlText w:val="%1."/>
      <w:lvlJc w:val="left"/>
      <w:pPr>
        <w:tabs>
          <w:tab w:val="num" w:pos="2640"/>
        </w:tabs>
        <w:ind w:left="2640" w:hanging="720"/>
      </w:pPr>
      <w:rPr>
        <w:rFonts w:cs="Times New Roman" w:hint="default"/>
      </w:rPr>
    </w:lvl>
  </w:abstractNum>
  <w:abstractNum w:abstractNumId="2">
    <w:nsid w:val="25404078"/>
    <w:multiLevelType w:val="hybridMultilevel"/>
    <w:tmpl w:val="BC8A76F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46D93DBB"/>
    <w:multiLevelType w:val="hybridMultilevel"/>
    <w:tmpl w:val="4F98E538"/>
    <w:lvl w:ilvl="0" w:tplc="7428B9C6">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4">
    <w:nsid w:val="6F1F4F53"/>
    <w:multiLevelType w:val="hybridMultilevel"/>
    <w:tmpl w:val="EAAC7324"/>
    <w:lvl w:ilvl="0" w:tplc="2A80C2FC">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A0B"/>
    <w:rsid w:val="00000373"/>
    <w:rsid w:val="00006F36"/>
    <w:rsid w:val="00011A4A"/>
    <w:rsid w:val="00011E50"/>
    <w:rsid w:val="000134CB"/>
    <w:rsid w:val="00014F0B"/>
    <w:rsid w:val="00032217"/>
    <w:rsid w:val="000360D8"/>
    <w:rsid w:val="00036EAA"/>
    <w:rsid w:val="00042A69"/>
    <w:rsid w:val="00046724"/>
    <w:rsid w:val="00055A0D"/>
    <w:rsid w:val="0006334D"/>
    <w:rsid w:val="00071F15"/>
    <w:rsid w:val="000901F2"/>
    <w:rsid w:val="00092068"/>
    <w:rsid w:val="000A5112"/>
    <w:rsid w:val="000A5EDC"/>
    <w:rsid w:val="000A6FEF"/>
    <w:rsid w:val="000B0D2D"/>
    <w:rsid w:val="000B454F"/>
    <w:rsid w:val="000C08E2"/>
    <w:rsid w:val="000C0AF7"/>
    <w:rsid w:val="000C2D71"/>
    <w:rsid w:val="000D43AF"/>
    <w:rsid w:val="000D516F"/>
    <w:rsid w:val="000E3BCF"/>
    <w:rsid w:val="000E5B37"/>
    <w:rsid w:val="000E5EC9"/>
    <w:rsid w:val="000F0326"/>
    <w:rsid w:val="001032CE"/>
    <w:rsid w:val="00103D39"/>
    <w:rsid w:val="00106B3C"/>
    <w:rsid w:val="0012148A"/>
    <w:rsid w:val="00131136"/>
    <w:rsid w:val="00135EE5"/>
    <w:rsid w:val="001379F6"/>
    <w:rsid w:val="00140234"/>
    <w:rsid w:val="0014091E"/>
    <w:rsid w:val="00141933"/>
    <w:rsid w:val="0014658C"/>
    <w:rsid w:val="00152CFD"/>
    <w:rsid w:val="0015680B"/>
    <w:rsid w:val="001633FC"/>
    <w:rsid w:val="001642B7"/>
    <w:rsid w:val="00167779"/>
    <w:rsid w:val="00170214"/>
    <w:rsid w:val="00170908"/>
    <w:rsid w:val="00172ED5"/>
    <w:rsid w:val="0018151C"/>
    <w:rsid w:val="001917AF"/>
    <w:rsid w:val="0019664A"/>
    <w:rsid w:val="001A02C6"/>
    <w:rsid w:val="001A308F"/>
    <w:rsid w:val="001A39C7"/>
    <w:rsid w:val="001C37F4"/>
    <w:rsid w:val="001D10BE"/>
    <w:rsid w:val="001D357B"/>
    <w:rsid w:val="001E3407"/>
    <w:rsid w:val="001F034C"/>
    <w:rsid w:val="001F2FF5"/>
    <w:rsid w:val="001F5FF9"/>
    <w:rsid w:val="002049EA"/>
    <w:rsid w:val="0020515E"/>
    <w:rsid w:val="002113ED"/>
    <w:rsid w:val="00212C9C"/>
    <w:rsid w:val="00213632"/>
    <w:rsid w:val="00215199"/>
    <w:rsid w:val="00226D54"/>
    <w:rsid w:val="00233FD0"/>
    <w:rsid w:val="00234AF4"/>
    <w:rsid w:val="00246187"/>
    <w:rsid w:val="00246718"/>
    <w:rsid w:val="002523F0"/>
    <w:rsid w:val="00253AC1"/>
    <w:rsid w:val="00262463"/>
    <w:rsid w:val="00265A67"/>
    <w:rsid w:val="00266650"/>
    <w:rsid w:val="0027560B"/>
    <w:rsid w:val="00292431"/>
    <w:rsid w:val="002A1321"/>
    <w:rsid w:val="002A1577"/>
    <w:rsid w:val="002A2E06"/>
    <w:rsid w:val="002B0716"/>
    <w:rsid w:val="002B135E"/>
    <w:rsid w:val="002C771B"/>
    <w:rsid w:val="002D498B"/>
    <w:rsid w:val="002D4B2B"/>
    <w:rsid w:val="002E6725"/>
    <w:rsid w:val="002E7D60"/>
    <w:rsid w:val="002F160E"/>
    <w:rsid w:val="002F4839"/>
    <w:rsid w:val="002F49B0"/>
    <w:rsid w:val="002F6585"/>
    <w:rsid w:val="003004B9"/>
    <w:rsid w:val="00300BE6"/>
    <w:rsid w:val="003076CC"/>
    <w:rsid w:val="00320BB6"/>
    <w:rsid w:val="003356D2"/>
    <w:rsid w:val="00346AD5"/>
    <w:rsid w:val="003553DF"/>
    <w:rsid w:val="0036308C"/>
    <w:rsid w:val="0036621B"/>
    <w:rsid w:val="0037075C"/>
    <w:rsid w:val="00370F12"/>
    <w:rsid w:val="003718F2"/>
    <w:rsid w:val="00372E65"/>
    <w:rsid w:val="003818DE"/>
    <w:rsid w:val="00386D16"/>
    <w:rsid w:val="0038771A"/>
    <w:rsid w:val="00392B2D"/>
    <w:rsid w:val="0039431A"/>
    <w:rsid w:val="00397897"/>
    <w:rsid w:val="003A587C"/>
    <w:rsid w:val="003A59EC"/>
    <w:rsid w:val="003B04DA"/>
    <w:rsid w:val="003B0713"/>
    <w:rsid w:val="003B4FBC"/>
    <w:rsid w:val="003C57FA"/>
    <w:rsid w:val="003C6EAE"/>
    <w:rsid w:val="003E105A"/>
    <w:rsid w:val="003F0B1D"/>
    <w:rsid w:val="003F5EAC"/>
    <w:rsid w:val="00400D33"/>
    <w:rsid w:val="004178AC"/>
    <w:rsid w:val="00421F8B"/>
    <w:rsid w:val="004373EC"/>
    <w:rsid w:val="00442A43"/>
    <w:rsid w:val="0045110F"/>
    <w:rsid w:val="00452F71"/>
    <w:rsid w:val="00460FF9"/>
    <w:rsid w:val="004648CA"/>
    <w:rsid w:val="004654B1"/>
    <w:rsid w:val="00473A13"/>
    <w:rsid w:val="00490134"/>
    <w:rsid w:val="004A0DAE"/>
    <w:rsid w:val="004A1986"/>
    <w:rsid w:val="004A2A31"/>
    <w:rsid w:val="004A7C9D"/>
    <w:rsid w:val="004C1296"/>
    <w:rsid w:val="004C1412"/>
    <w:rsid w:val="004D2511"/>
    <w:rsid w:val="004E5F0F"/>
    <w:rsid w:val="004E7246"/>
    <w:rsid w:val="005022A5"/>
    <w:rsid w:val="0050266F"/>
    <w:rsid w:val="005156E4"/>
    <w:rsid w:val="005231D9"/>
    <w:rsid w:val="00525CCE"/>
    <w:rsid w:val="00525DE5"/>
    <w:rsid w:val="00537348"/>
    <w:rsid w:val="00541963"/>
    <w:rsid w:val="00546D47"/>
    <w:rsid w:val="00550664"/>
    <w:rsid w:val="00555DE2"/>
    <w:rsid w:val="00556D16"/>
    <w:rsid w:val="0057027A"/>
    <w:rsid w:val="0057319E"/>
    <w:rsid w:val="00576A75"/>
    <w:rsid w:val="00581D01"/>
    <w:rsid w:val="005956D8"/>
    <w:rsid w:val="005A2C4E"/>
    <w:rsid w:val="005C5478"/>
    <w:rsid w:val="005D040D"/>
    <w:rsid w:val="005E556E"/>
    <w:rsid w:val="005F58B8"/>
    <w:rsid w:val="005F60F4"/>
    <w:rsid w:val="005F69A7"/>
    <w:rsid w:val="005F6B09"/>
    <w:rsid w:val="006047E8"/>
    <w:rsid w:val="00612332"/>
    <w:rsid w:val="00621324"/>
    <w:rsid w:val="00623865"/>
    <w:rsid w:val="00627F3D"/>
    <w:rsid w:val="00631C94"/>
    <w:rsid w:val="00632770"/>
    <w:rsid w:val="00632ED1"/>
    <w:rsid w:val="0064271E"/>
    <w:rsid w:val="00651DE8"/>
    <w:rsid w:val="00655590"/>
    <w:rsid w:val="0067220F"/>
    <w:rsid w:val="00674135"/>
    <w:rsid w:val="00674695"/>
    <w:rsid w:val="00682F70"/>
    <w:rsid w:val="006833A4"/>
    <w:rsid w:val="0068420C"/>
    <w:rsid w:val="0068599A"/>
    <w:rsid w:val="006A1107"/>
    <w:rsid w:val="006A25ED"/>
    <w:rsid w:val="006A6AF2"/>
    <w:rsid w:val="006B78E0"/>
    <w:rsid w:val="006C3E4C"/>
    <w:rsid w:val="006D34FC"/>
    <w:rsid w:val="006D5981"/>
    <w:rsid w:val="006D6778"/>
    <w:rsid w:val="006E2680"/>
    <w:rsid w:val="006E5F16"/>
    <w:rsid w:val="006E62CB"/>
    <w:rsid w:val="006E6FDF"/>
    <w:rsid w:val="006F5843"/>
    <w:rsid w:val="006F73DF"/>
    <w:rsid w:val="00701D7B"/>
    <w:rsid w:val="00702444"/>
    <w:rsid w:val="00712988"/>
    <w:rsid w:val="007218D9"/>
    <w:rsid w:val="00724D75"/>
    <w:rsid w:val="00725085"/>
    <w:rsid w:val="00725D2F"/>
    <w:rsid w:val="00725FE8"/>
    <w:rsid w:val="0072604E"/>
    <w:rsid w:val="00743705"/>
    <w:rsid w:val="0075511B"/>
    <w:rsid w:val="0075571E"/>
    <w:rsid w:val="00762324"/>
    <w:rsid w:val="0077455A"/>
    <w:rsid w:val="0077496B"/>
    <w:rsid w:val="007768C8"/>
    <w:rsid w:val="00777F90"/>
    <w:rsid w:val="00793B8F"/>
    <w:rsid w:val="007A01F7"/>
    <w:rsid w:val="007A22CC"/>
    <w:rsid w:val="007A2A42"/>
    <w:rsid w:val="007A4F03"/>
    <w:rsid w:val="007A671E"/>
    <w:rsid w:val="007B0407"/>
    <w:rsid w:val="007B0F78"/>
    <w:rsid w:val="007B445C"/>
    <w:rsid w:val="007B785C"/>
    <w:rsid w:val="007C4385"/>
    <w:rsid w:val="007C6894"/>
    <w:rsid w:val="007D3EE1"/>
    <w:rsid w:val="007E2558"/>
    <w:rsid w:val="007F0B66"/>
    <w:rsid w:val="007F7AFF"/>
    <w:rsid w:val="008138E1"/>
    <w:rsid w:val="008156B0"/>
    <w:rsid w:val="0082352D"/>
    <w:rsid w:val="0083483C"/>
    <w:rsid w:val="00836E08"/>
    <w:rsid w:val="008432E3"/>
    <w:rsid w:val="0084368E"/>
    <w:rsid w:val="00843F7F"/>
    <w:rsid w:val="008447CE"/>
    <w:rsid w:val="00857774"/>
    <w:rsid w:val="00864443"/>
    <w:rsid w:val="00874709"/>
    <w:rsid w:val="008763D5"/>
    <w:rsid w:val="00883C6E"/>
    <w:rsid w:val="008A0DC8"/>
    <w:rsid w:val="008A7F90"/>
    <w:rsid w:val="008B1915"/>
    <w:rsid w:val="008C085E"/>
    <w:rsid w:val="008C1A4A"/>
    <w:rsid w:val="008C631C"/>
    <w:rsid w:val="008C7A0C"/>
    <w:rsid w:val="008D042C"/>
    <w:rsid w:val="008D184D"/>
    <w:rsid w:val="008D18F0"/>
    <w:rsid w:val="008D523C"/>
    <w:rsid w:val="008E14C3"/>
    <w:rsid w:val="008E7FC6"/>
    <w:rsid w:val="008F1FCE"/>
    <w:rsid w:val="008F2B5A"/>
    <w:rsid w:val="009001F8"/>
    <w:rsid w:val="00900EFD"/>
    <w:rsid w:val="00903F8B"/>
    <w:rsid w:val="00905510"/>
    <w:rsid w:val="00905C6C"/>
    <w:rsid w:val="00906816"/>
    <w:rsid w:val="00913A60"/>
    <w:rsid w:val="009150E6"/>
    <w:rsid w:val="00916A40"/>
    <w:rsid w:val="00930A3D"/>
    <w:rsid w:val="00931901"/>
    <w:rsid w:val="00936AFF"/>
    <w:rsid w:val="009370A2"/>
    <w:rsid w:val="009375FA"/>
    <w:rsid w:val="0094230E"/>
    <w:rsid w:val="00942601"/>
    <w:rsid w:val="009463AE"/>
    <w:rsid w:val="00946494"/>
    <w:rsid w:val="009514ED"/>
    <w:rsid w:val="0095270F"/>
    <w:rsid w:val="009552E3"/>
    <w:rsid w:val="009622BA"/>
    <w:rsid w:val="00977540"/>
    <w:rsid w:val="00983513"/>
    <w:rsid w:val="00984946"/>
    <w:rsid w:val="00986633"/>
    <w:rsid w:val="00993D97"/>
    <w:rsid w:val="009A110B"/>
    <w:rsid w:val="009B715E"/>
    <w:rsid w:val="009B7940"/>
    <w:rsid w:val="009B79DA"/>
    <w:rsid w:val="009C41B4"/>
    <w:rsid w:val="009D7477"/>
    <w:rsid w:val="009E1C6B"/>
    <w:rsid w:val="009E3551"/>
    <w:rsid w:val="009E6189"/>
    <w:rsid w:val="009E7FF2"/>
    <w:rsid w:val="009F13D4"/>
    <w:rsid w:val="009F1837"/>
    <w:rsid w:val="009F7649"/>
    <w:rsid w:val="00A028F1"/>
    <w:rsid w:val="00A142C0"/>
    <w:rsid w:val="00A14FA7"/>
    <w:rsid w:val="00A16F12"/>
    <w:rsid w:val="00A17300"/>
    <w:rsid w:val="00A17D9D"/>
    <w:rsid w:val="00A306E0"/>
    <w:rsid w:val="00A37BB8"/>
    <w:rsid w:val="00A44DAE"/>
    <w:rsid w:val="00A4575C"/>
    <w:rsid w:val="00A479D4"/>
    <w:rsid w:val="00A51590"/>
    <w:rsid w:val="00A55213"/>
    <w:rsid w:val="00A62132"/>
    <w:rsid w:val="00A67343"/>
    <w:rsid w:val="00A715FA"/>
    <w:rsid w:val="00A81BBE"/>
    <w:rsid w:val="00AA1B6B"/>
    <w:rsid w:val="00AA21E3"/>
    <w:rsid w:val="00AA2EA6"/>
    <w:rsid w:val="00AA33A5"/>
    <w:rsid w:val="00AA4D10"/>
    <w:rsid w:val="00AA61BB"/>
    <w:rsid w:val="00AB144D"/>
    <w:rsid w:val="00AB59BA"/>
    <w:rsid w:val="00AC18BC"/>
    <w:rsid w:val="00AC416F"/>
    <w:rsid w:val="00AD0EED"/>
    <w:rsid w:val="00AD5373"/>
    <w:rsid w:val="00AD6E4C"/>
    <w:rsid w:val="00AE7A0B"/>
    <w:rsid w:val="00AF75E0"/>
    <w:rsid w:val="00B047BF"/>
    <w:rsid w:val="00B1533F"/>
    <w:rsid w:val="00B2257F"/>
    <w:rsid w:val="00B23673"/>
    <w:rsid w:val="00B27B9E"/>
    <w:rsid w:val="00B32BD4"/>
    <w:rsid w:val="00B33627"/>
    <w:rsid w:val="00B34B17"/>
    <w:rsid w:val="00B40AE7"/>
    <w:rsid w:val="00B5402D"/>
    <w:rsid w:val="00B56637"/>
    <w:rsid w:val="00B56ED1"/>
    <w:rsid w:val="00B63E36"/>
    <w:rsid w:val="00B706C1"/>
    <w:rsid w:val="00B713A7"/>
    <w:rsid w:val="00B72149"/>
    <w:rsid w:val="00B77E74"/>
    <w:rsid w:val="00B80EFC"/>
    <w:rsid w:val="00B8296C"/>
    <w:rsid w:val="00B8430C"/>
    <w:rsid w:val="00B9173F"/>
    <w:rsid w:val="00BA5E22"/>
    <w:rsid w:val="00BA7AEB"/>
    <w:rsid w:val="00BB1F42"/>
    <w:rsid w:val="00BB30CF"/>
    <w:rsid w:val="00BB5F9B"/>
    <w:rsid w:val="00BB691C"/>
    <w:rsid w:val="00BD1AC2"/>
    <w:rsid w:val="00BD23F7"/>
    <w:rsid w:val="00BD29F9"/>
    <w:rsid w:val="00BD4962"/>
    <w:rsid w:val="00BE40AF"/>
    <w:rsid w:val="00BF50D1"/>
    <w:rsid w:val="00C0255C"/>
    <w:rsid w:val="00C02942"/>
    <w:rsid w:val="00C02CBB"/>
    <w:rsid w:val="00C10DD5"/>
    <w:rsid w:val="00C125B7"/>
    <w:rsid w:val="00C26969"/>
    <w:rsid w:val="00C34A9C"/>
    <w:rsid w:val="00C355B3"/>
    <w:rsid w:val="00C50BAC"/>
    <w:rsid w:val="00C53F0F"/>
    <w:rsid w:val="00C54AFA"/>
    <w:rsid w:val="00C60803"/>
    <w:rsid w:val="00C675ED"/>
    <w:rsid w:val="00C7281E"/>
    <w:rsid w:val="00C76FBB"/>
    <w:rsid w:val="00C803C9"/>
    <w:rsid w:val="00C81837"/>
    <w:rsid w:val="00C85F5B"/>
    <w:rsid w:val="00C917CC"/>
    <w:rsid w:val="00C949EC"/>
    <w:rsid w:val="00C95DF6"/>
    <w:rsid w:val="00CC022F"/>
    <w:rsid w:val="00CC2E53"/>
    <w:rsid w:val="00CC4757"/>
    <w:rsid w:val="00CC66EC"/>
    <w:rsid w:val="00CD42C8"/>
    <w:rsid w:val="00CD681C"/>
    <w:rsid w:val="00CE6F36"/>
    <w:rsid w:val="00CF1914"/>
    <w:rsid w:val="00CF194F"/>
    <w:rsid w:val="00CF5327"/>
    <w:rsid w:val="00CF682E"/>
    <w:rsid w:val="00D00D63"/>
    <w:rsid w:val="00D108B5"/>
    <w:rsid w:val="00D21351"/>
    <w:rsid w:val="00D22E13"/>
    <w:rsid w:val="00D305AD"/>
    <w:rsid w:val="00D361C1"/>
    <w:rsid w:val="00D428B6"/>
    <w:rsid w:val="00D50E5C"/>
    <w:rsid w:val="00D531C1"/>
    <w:rsid w:val="00D54D5A"/>
    <w:rsid w:val="00D618B9"/>
    <w:rsid w:val="00D6684C"/>
    <w:rsid w:val="00D70D79"/>
    <w:rsid w:val="00D8161F"/>
    <w:rsid w:val="00D82BF8"/>
    <w:rsid w:val="00D87520"/>
    <w:rsid w:val="00D96845"/>
    <w:rsid w:val="00DA52B0"/>
    <w:rsid w:val="00DB6342"/>
    <w:rsid w:val="00DD27BC"/>
    <w:rsid w:val="00DD38CE"/>
    <w:rsid w:val="00DD586E"/>
    <w:rsid w:val="00DD71AC"/>
    <w:rsid w:val="00DE2D45"/>
    <w:rsid w:val="00DE33CA"/>
    <w:rsid w:val="00DE7FB1"/>
    <w:rsid w:val="00DF0D9C"/>
    <w:rsid w:val="00DF36A2"/>
    <w:rsid w:val="00DF73DA"/>
    <w:rsid w:val="00DF7F9F"/>
    <w:rsid w:val="00E0028B"/>
    <w:rsid w:val="00E00949"/>
    <w:rsid w:val="00E01465"/>
    <w:rsid w:val="00E14BD1"/>
    <w:rsid w:val="00E15B88"/>
    <w:rsid w:val="00E17824"/>
    <w:rsid w:val="00E2240E"/>
    <w:rsid w:val="00E31729"/>
    <w:rsid w:val="00E415FC"/>
    <w:rsid w:val="00E448C9"/>
    <w:rsid w:val="00E44AB4"/>
    <w:rsid w:val="00E4526D"/>
    <w:rsid w:val="00E52F23"/>
    <w:rsid w:val="00E543F6"/>
    <w:rsid w:val="00E570C8"/>
    <w:rsid w:val="00E5782E"/>
    <w:rsid w:val="00E646E8"/>
    <w:rsid w:val="00E65B66"/>
    <w:rsid w:val="00E675C8"/>
    <w:rsid w:val="00E733F1"/>
    <w:rsid w:val="00E73E6D"/>
    <w:rsid w:val="00E937EF"/>
    <w:rsid w:val="00E964D9"/>
    <w:rsid w:val="00EA447E"/>
    <w:rsid w:val="00EA64DB"/>
    <w:rsid w:val="00EB7747"/>
    <w:rsid w:val="00EB7C9C"/>
    <w:rsid w:val="00EC57C7"/>
    <w:rsid w:val="00ED412F"/>
    <w:rsid w:val="00ED5A7B"/>
    <w:rsid w:val="00EE0E09"/>
    <w:rsid w:val="00EE16B5"/>
    <w:rsid w:val="00F02889"/>
    <w:rsid w:val="00F04151"/>
    <w:rsid w:val="00F06AD7"/>
    <w:rsid w:val="00F1480B"/>
    <w:rsid w:val="00F247C7"/>
    <w:rsid w:val="00F2552C"/>
    <w:rsid w:val="00F26B10"/>
    <w:rsid w:val="00F34C3B"/>
    <w:rsid w:val="00F438D3"/>
    <w:rsid w:val="00F43A8E"/>
    <w:rsid w:val="00F43CDA"/>
    <w:rsid w:val="00F55472"/>
    <w:rsid w:val="00F5729A"/>
    <w:rsid w:val="00F60B61"/>
    <w:rsid w:val="00F621B6"/>
    <w:rsid w:val="00F66705"/>
    <w:rsid w:val="00F7140D"/>
    <w:rsid w:val="00F75852"/>
    <w:rsid w:val="00F833A1"/>
    <w:rsid w:val="00F838F8"/>
    <w:rsid w:val="00F973D3"/>
    <w:rsid w:val="00FA047A"/>
    <w:rsid w:val="00FA04C7"/>
    <w:rsid w:val="00FB15F8"/>
    <w:rsid w:val="00FB4A32"/>
    <w:rsid w:val="00FB7D1B"/>
    <w:rsid w:val="00FC6F37"/>
    <w:rsid w:val="00FE0285"/>
    <w:rsid w:val="00FE040D"/>
    <w:rsid w:val="00FE3E8F"/>
    <w:rsid w:val="00FE4DE7"/>
    <w:rsid w:val="00FE6762"/>
    <w:rsid w:val="00FE6BDF"/>
    <w:rsid w:val="00FE7054"/>
    <w:rsid w:val="00FF0259"/>
    <w:rsid w:val="00FF210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0B"/>
    <w:rPr>
      <w:sz w:val="24"/>
      <w:szCs w:val="20"/>
    </w:rPr>
  </w:style>
  <w:style w:type="paragraph" w:styleId="Heading1">
    <w:name w:val="heading 1"/>
    <w:basedOn w:val="Normal"/>
    <w:next w:val="Normal"/>
    <w:link w:val="Heading1Char"/>
    <w:uiPriority w:val="99"/>
    <w:qFormat/>
    <w:rsid w:val="00AE7A0B"/>
    <w:pPr>
      <w:keepNext/>
      <w:jc w:val="center"/>
      <w:outlineLvl w:val="0"/>
    </w:pPr>
    <w:rPr>
      <w:b/>
    </w:rPr>
  </w:style>
  <w:style w:type="paragraph" w:styleId="Heading2">
    <w:name w:val="heading 2"/>
    <w:basedOn w:val="Normal"/>
    <w:next w:val="Normal"/>
    <w:link w:val="Heading2Char"/>
    <w:uiPriority w:val="99"/>
    <w:qFormat/>
    <w:rsid w:val="00DE33CA"/>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A1ED0"/>
    <w:rPr>
      <w:rFonts w:asciiTheme="majorHAnsi" w:eastAsiaTheme="majorEastAsia" w:hAnsiTheme="majorHAnsi" w:cstheme="majorBidi"/>
      <w:b/>
      <w:bCs/>
      <w:i/>
      <w:iCs/>
      <w:sz w:val="28"/>
      <w:szCs w:val="28"/>
    </w:rPr>
  </w:style>
  <w:style w:type="paragraph" w:styleId="BodyText2">
    <w:name w:val="Body Text 2"/>
    <w:basedOn w:val="Normal"/>
    <w:link w:val="BodyText2Char"/>
    <w:uiPriority w:val="99"/>
    <w:rsid w:val="00AE7A0B"/>
    <w:pPr>
      <w:jc w:val="center"/>
    </w:pPr>
    <w:rPr>
      <w:b/>
    </w:rPr>
  </w:style>
  <w:style w:type="character" w:customStyle="1" w:styleId="BodyText2Char">
    <w:name w:val="Body Text 2 Char"/>
    <w:basedOn w:val="DefaultParagraphFont"/>
    <w:link w:val="BodyText2"/>
    <w:uiPriority w:val="99"/>
    <w:semiHidden/>
    <w:rsid w:val="005A1ED0"/>
    <w:rPr>
      <w:sz w:val="24"/>
      <w:szCs w:val="20"/>
    </w:rPr>
  </w:style>
  <w:style w:type="paragraph" w:styleId="BodyText">
    <w:name w:val="Body Text"/>
    <w:basedOn w:val="Normal"/>
    <w:link w:val="BodyTextChar"/>
    <w:uiPriority w:val="99"/>
    <w:rsid w:val="00AE7A0B"/>
    <w:pPr>
      <w:jc w:val="both"/>
    </w:pPr>
  </w:style>
  <w:style w:type="character" w:customStyle="1" w:styleId="BodyTextChar">
    <w:name w:val="Body Text Char"/>
    <w:basedOn w:val="DefaultParagraphFont"/>
    <w:link w:val="BodyText"/>
    <w:uiPriority w:val="99"/>
    <w:locked/>
    <w:rsid w:val="0072604E"/>
    <w:rPr>
      <w:sz w:val="24"/>
      <w:lang w:val="lt-LT" w:eastAsia="lt-LT"/>
    </w:rPr>
  </w:style>
  <w:style w:type="character" w:styleId="PageNumber">
    <w:name w:val="page number"/>
    <w:basedOn w:val="DefaultParagraphFont"/>
    <w:uiPriority w:val="99"/>
    <w:rsid w:val="00AE7A0B"/>
    <w:rPr>
      <w:rFonts w:cs="Times New Roman"/>
    </w:rPr>
  </w:style>
  <w:style w:type="paragraph" w:styleId="Header">
    <w:name w:val="header"/>
    <w:basedOn w:val="Normal"/>
    <w:link w:val="HeaderChar"/>
    <w:uiPriority w:val="99"/>
    <w:rsid w:val="00AE7A0B"/>
    <w:pPr>
      <w:tabs>
        <w:tab w:val="center" w:pos="4819"/>
        <w:tab w:val="right" w:pos="9638"/>
      </w:tabs>
    </w:pPr>
  </w:style>
  <w:style w:type="character" w:customStyle="1" w:styleId="HeaderChar">
    <w:name w:val="Header Char"/>
    <w:basedOn w:val="DefaultParagraphFont"/>
    <w:link w:val="Header"/>
    <w:uiPriority w:val="99"/>
    <w:semiHidden/>
    <w:rsid w:val="005A1ED0"/>
    <w:rPr>
      <w:sz w:val="24"/>
      <w:szCs w:val="20"/>
    </w:rPr>
  </w:style>
  <w:style w:type="paragraph" w:styleId="Footer">
    <w:name w:val="footer"/>
    <w:basedOn w:val="Normal"/>
    <w:link w:val="FooterChar"/>
    <w:uiPriority w:val="99"/>
    <w:rsid w:val="00AE7A0B"/>
    <w:pPr>
      <w:tabs>
        <w:tab w:val="center" w:pos="4819"/>
        <w:tab w:val="right" w:pos="9638"/>
      </w:tabs>
    </w:pPr>
  </w:style>
  <w:style w:type="character" w:customStyle="1" w:styleId="FooterChar">
    <w:name w:val="Footer Char"/>
    <w:basedOn w:val="DefaultParagraphFont"/>
    <w:link w:val="Footer"/>
    <w:uiPriority w:val="99"/>
    <w:semiHidden/>
    <w:rsid w:val="005A1ED0"/>
    <w:rPr>
      <w:sz w:val="24"/>
      <w:szCs w:val="20"/>
    </w:rPr>
  </w:style>
  <w:style w:type="paragraph" w:styleId="BodyTextIndent">
    <w:name w:val="Body Text Indent"/>
    <w:basedOn w:val="Normal"/>
    <w:link w:val="BodyTextIndentChar"/>
    <w:uiPriority w:val="99"/>
    <w:rsid w:val="00AE7A0B"/>
    <w:pPr>
      <w:spacing w:after="120"/>
      <w:ind w:left="283"/>
    </w:pPr>
  </w:style>
  <w:style w:type="character" w:customStyle="1" w:styleId="BodyTextIndentChar">
    <w:name w:val="Body Text Indent Char"/>
    <w:basedOn w:val="DefaultParagraphFont"/>
    <w:link w:val="BodyTextIndent"/>
    <w:uiPriority w:val="99"/>
    <w:semiHidden/>
    <w:rsid w:val="005A1ED0"/>
    <w:rPr>
      <w:sz w:val="24"/>
      <w:szCs w:val="20"/>
    </w:rPr>
  </w:style>
  <w:style w:type="paragraph" w:styleId="BalloonText">
    <w:name w:val="Balloon Text"/>
    <w:basedOn w:val="Normal"/>
    <w:link w:val="BalloonTextChar"/>
    <w:uiPriority w:val="99"/>
    <w:semiHidden/>
    <w:rsid w:val="003076CC"/>
    <w:rPr>
      <w:rFonts w:ascii="Tahoma" w:hAnsi="Tahoma" w:cs="Tahoma"/>
      <w:sz w:val="16"/>
      <w:szCs w:val="16"/>
    </w:rPr>
  </w:style>
  <w:style w:type="character" w:customStyle="1" w:styleId="BalloonTextChar">
    <w:name w:val="Balloon Text Char"/>
    <w:basedOn w:val="DefaultParagraphFont"/>
    <w:link w:val="BalloonText"/>
    <w:uiPriority w:val="99"/>
    <w:semiHidden/>
    <w:rsid w:val="005A1ED0"/>
    <w:rPr>
      <w:sz w:val="0"/>
      <w:szCs w:val="0"/>
    </w:rPr>
  </w:style>
  <w:style w:type="paragraph" w:customStyle="1" w:styleId="preformatted">
    <w:name w:val="preformatted"/>
    <w:basedOn w:val="Normal"/>
    <w:uiPriority w:val="99"/>
    <w:rsid w:val="00B40AE7"/>
    <w:pPr>
      <w:spacing w:before="100" w:beforeAutospacing="1" w:after="100" w:afterAutospacing="1"/>
    </w:pPr>
    <w:rPr>
      <w:szCs w:val="24"/>
    </w:rPr>
  </w:style>
  <w:style w:type="paragraph" w:styleId="BodyTextIndent2">
    <w:name w:val="Body Text Indent 2"/>
    <w:basedOn w:val="Normal"/>
    <w:link w:val="BodyTextIndent2Char"/>
    <w:uiPriority w:val="99"/>
    <w:rsid w:val="000E3BCF"/>
    <w:pPr>
      <w:spacing w:after="120" w:line="480" w:lineRule="auto"/>
      <w:ind w:left="283"/>
    </w:pPr>
  </w:style>
  <w:style w:type="character" w:customStyle="1" w:styleId="BodyTextIndent2Char">
    <w:name w:val="Body Text Indent 2 Char"/>
    <w:basedOn w:val="DefaultParagraphFont"/>
    <w:link w:val="BodyTextIndent2"/>
    <w:uiPriority w:val="99"/>
    <w:semiHidden/>
    <w:rsid w:val="005A1ED0"/>
    <w:rPr>
      <w:sz w:val="24"/>
      <w:szCs w:val="20"/>
    </w:rPr>
  </w:style>
  <w:style w:type="paragraph" w:customStyle="1" w:styleId="x">
    <w:name w:val="x"/>
    <w:link w:val="xDiagrama"/>
    <w:uiPriority w:val="99"/>
    <w:rsid w:val="004654B1"/>
    <w:rPr>
      <w:rFonts w:ascii="Arial" w:hAnsi="Arial"/>
      <w:sz w:val="20"/>
      <w:szCs w:val="20"/>
    </w:rPr>
  </w:style>
  <w:style w:type="table" w:styleId="TableGrid">
    <w:name w:val="Table Grid"/>
    <w:basedOn w:val="TableNormal"/>
    <w:uiPriority w:val="99"/>
    <w:rsid w:val="006427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yperlink1">
    <w:name w:val="Hyperlink1"/>
    <w:uiPriority w:val="99"/>
    <w:rsid w:val="00CC66EC"/>
    <w:pPr>
      <w:autoSpaceDE w:val="0"/>
      <w:autoSpaceDN w:val="0"/>
      <w:adjustRightInd w:val="0"/>
      <w:ind w:firstLine="312"/>
      <w:jc w:val="both"/>
    </w:pPr>
    <w:rPr>
      <w:rFonts w:ascii="TimesLT" w:hAnsi="TimesLT"/>
      <w:sz w:val="20"/>
      <w:szCs w:val="20"/>
      <w:lang w:val="en-US" w:eastAsia="en-US"/>
    </w:rPr>
  </w:style>
  <w:style w:type="paragraph" w:customStyle="1" w:styleId="CentrBold">
    <w:name w:val="CentrBold"/>
    <w:uiPriority w:val="99"/>
    <w:rsid w:val="00CC66EC"/>
    <w:pPr>
      <w:autoSpaceDE w:val="0"/>
      <w:autoSpaceDN w:val="0"/>
      <w:adjustRightInd w:val="0"/>
      <w:jc w:val="center"/>
    </w:pPr>
    <w:rPr>
      <w:rFonts w:ascii="TimesLT" w:hAnsi="TimesLT"/>
      <w:b/>
      <w:bCs/>
      <w:caps/>
      <w:sz w:val="20"/>
      <w:szCs w:val="20"/>
      <w:lang w:val="en-US" w:eastAsia="en-US"/>
    </w:rPr>
  </w:style>
  <w:style w:type="paragraph" w:customStyle="1" w:styleId="Linija">
    <w:name w:val="Linija"/>
    <w:basedOn w:val="Normal"/>
    <w:uiPriority w:val="99"/>
    <w:rsid w:val="00CC66EC"/>
    <w:pPr>
      <w:autoSpaceDE w:val="0"/>
      <w:autoSpaceDN w:val="0"/>
      <w:adjustRightInd w:val="0"/>
      <w:jc w:val="center"/>
    </w:pPr>
    <w:rPr>
      <w:rFonts w:ascii="TimesLT" w:hAnsi="TimesLT"/>
      <w:sz w:val="12"/>
      <w:szCs w:val="12"/>
      <w:lang w:val="en-US" w:eastAsia="en-US"/>
    </w:rPr>
  </w:style>
  <w:style w:type="paragraph" w:customStyle="1" w:styleId="Patvirtinta">
    <w:name w:val="Patvirtinta"/>
    <w:uiPriority w:val="99"/>
    <w:rsid w:val="008A7F90"/>
    <w:pPr>
      <w:tabs>
        <w:tab w:val="left" w:pos="1304"/>
        <w:tab w:val="left" w:pos="1457"/>
        <w:tab w:val="left" w:pos="1604"/>
        <w:tab w:val="left" w:pos="1757"/>
      </w:tabs>
      <w:autoSpaceDE w:val="0"/>
      <w:autoSpaceDN w:val="0"/>
      <w:adjustRightInd w:val="0"/>
      <w:ind w:left="5953"/>
    </w:pPr>
    <w:rPr>
      <w:rFonts w:ascii="TimesLT" w:hAnsi="TimesLT"/>
      <w:sz w:val="20"/>
      <w:szCs w:val="20"/>
      <w:lang w:val="en-US" w:eastAsia="en-US"/>
    </w:rPr>
  </w:style>
  <w:style w:type="character" w:customStyle="1" w:styleId="xDiagrama">
    <w:name w:val="x Diagrama"/>
    <w:link w:val="x"/>
    <w:uiPriority w:val="99"/>
    <w:locked/>
    <w:rsid w:val="00B72149"/>
    <w:rPr>
      <w:rFonts w:ascii="Arial" w:hAnsi="Arial"/>
      <w:lang w:val="lt-LT" w:eastAsia="lt-LT"/>
    </w:rPr>
  </w:style>
</w:styles>
</file>

<file path=word/webSettings.xml><?xml version="1.0" encoding="utf-8"?>
<w:webSettings xmlns:r="http://schemas.openxmlformats.org/officeDocument/2006/relationships" xmlns:w="http://schemas.openxmlformats.org/wordprocessingml/2006/main">
  <w:divs>
    <w:div w:id="1014111783">
      <w:marLeft w:val="225"/>
      <w:marRight w:val="225"/>
      <w:marTop w:val="0"/>
      <w:marBottom w:val="0"/>
      <w:divBdr>
        <w:top w:val="none" w:sz="0" w:space="0" w:color="auto"/>
        <w:left w:val="none" w:sz="0" w:space="0" w:color="auto"/>
        <w:bottom w:val="none" w:sz="0" w:space="0" w:color="auto"/>
        <w:right w:val="none" w:sz="0" w:space="0" w:color="auto"/>
      </w:divBdr>
      <w:divsChild>
        <w:div w:id="1014111782">
          <w:marLeft w:val="0"/>
          <w:marRight w:val="0"/>
          <w:marTop w:val="0"/>
          <w:marBottom w:val="0"/>
          <w:divBdr>
            <w:top w:val="none" w:sz="0" w:space="0" w:color="auto"/>
            <w:left w:val="none" w:sz="0" w:space="0" w:color="auto"/>
            <w:bottom w:val="none" w:sz="0" w:space="0" w:color="auto"/>
            <w:right w:val="none" w:sz="0" w:space="0" w:color="auto"/>
          </w:divBdr>
        </w:div>
      </w:divsChild>
    </w:div>
    <w:div w:id="1014111785">
      <w:marLeft w:val="225"/>
      <w:marRight w:val="225"/>
      <w:marTop w:val="0"/>
      <w:marBottom w:val="0"/>
      <w:divBdr>
        <w:top w:val="none" w:sz="0" w:space="0" w:color="auto"/>
        <w:left w:val="none" w:sz="0" w:space="0" w:color="auto"/>
        <w:bottom w:val="none" w:sz="0" w:space="0" w:color="auto"/>
        <w:right w:val="none" w:sz="0" w:space="0" w:color="auto"/>
      </w:divBdr>
      <w:divsChild>
        <w:div w:id="101411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2536</Words>
  <Characters>1447</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Laima Prizgintiene</dc:creator>
  <cp:keywords/>
  <dc:description/>
  <cp:lastModifiedBy>V.Palaimiene</cp:lastModifiedBy>
  <cp:revision>2</cp:revision>
  <cp:lastPrinted>2013-06-11T05:44:00Z</cp:lastPrinted>
  <dcterms:created xsi:type="dcterms:W3CDTF">2013-06-21T10:18:00Z</dcterms:created>
  <dcterms:modified xsi:type="dcterms:W3CDTF">2013-06-21T10:18:00Z</dcterms:modified>
</cp:coreProperties>
</file>