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5F" w:rsidRPr="00CB7939" w:rsidRDefault="0090485F" w:rsidP="00BE58AB">
      <w:pPr>
        <w:keepNext/>
        <w:jc w:val="center"/>
        <w:outlineLvl w:val="0"/>
        <w:rPr>
          <w:b/>
          <w:sz w:val="28"/>
          <w:szCs w:val="28"/>
        </w:rPr>
      </w:pPr>
      <w:r w:rsidRPr="00CB7939">
        <w:rPr>
          <w:b/>
          <w:sz w:val="28"/>
          <w:szCs w:val="28"/>
        </w:rPr>
        <w:t>KLAIPĖDOS MIESTO SAVIVALDYBĖS TARYBA</w:t>
      </w:r>
    </w:p>
    <w:p w:rsidR="0090485F" w:rsidRPr="00BE58AB" w:rsidRDefault="0090485F" w:rsidP="00BE58AB">
      <w:pPr>
        <w:jc w:val="center"/>
        <w:outlineLvl w:val="0"/>
        <w:rPr>
          <w:b/>
          <w:sz w:val="24"/>
          <w:szCs w:val="24"/>
        </w:rPr>
      </w:pPr>
    </w:p>
    <w:p w:rsidR="0090485F" w:rsidRPr="00BE58AB" w:rsidRDefault="0090485F" w:rsidP="00BE58AB">
      <w:pPr>
        <w:jc w:val="center"/>
        <w:outlineLvl w:val="0"/>
        <w:rPr>
          <w:b/>
          <w:sz w:val="24"/>
          <w:szCs w:val="24"/>
        </w:rPr>
      </w:pPr>
      <w:r w:rsidRPr="00BE58AB">
        <w:rPr>
          <w:b/>
          <w:sz w:val="24"/>
          <w:szCs w:val="24"/>
        </w:rPr>
        <w:t>SPRENDIMAS</w:t>
      </w:r>
    </w:p>
    <w:p w:rsidR="0090485F" w:rsidRPr="00BE58AB" w:rsidRDefault="0090485F" w:rsidP="00BE58AB">
      <w:pPr>
        <w:jc w:val="center"/>
        <w:rPr>
          <w:sz w:val="24"/>
          <w:szCs w:val="24"/>
        </w:rPr>
      </w:pPr>
      <w:r w:rsidRPr="00BE58AB">
        <w:rPr>
          <w:b/>
          <w:sz w:val="24"/>
          <w:szCs w:val="24"/>
        </w:rPr>
        <w:t>DĖL PRITARIMO DALYVAUTI VALSTYBĖS PROJEKTE „VANDENS TIEKIMO IR NUOTEKŲ INFRASTRUKTŪROS PLĖTRA KLAIPĖDOS MIESTE IR KLAIPĖDOS RAJONE (PRIEKULĖJE, MICKUOSE, DITUVOJE, KUODŽIUOSE, AGLUONĖNUOSE, STRAGNUOSE II, DAUPARUOSE, GOBERGIŠKĖJE, JONUŠUOSE)</w:t>
      </w:r>
    </w:p>
    <w:p w:rsidR="0090485F" w:rsidRPr="00BE58AB" w:rsidRDefault="0090485F" w:rsidP="00BE58AB">
      <w:pPr>
        <w:pStyle w:val="BodyTextIndent"/>
        <w:spacing w:after="0"/>
        <w:ind w:left="0" w:firstLine="720"/>
        <w:jc w:val="both"/>
        <w:rPr>
          <w:sz w:val="24"/>
          <w:szCs w:val="24"/>
        </w:rPr>
      </w:pPr>
    </w:p>
    <w:bookmarkStart w:id="0" w:name="registravimoDataIlga"/>
    <w:p w:rsidR="0090485F" w:rsidRPr="00BE58AB" w:rsidRDefault="0090485F" w:rsidP="00BE58AB">
      <w:pPr>
        <w:tabs>
          <w:tab w:val="left" w:pos="5070"/>
          <w:tab w:val="left" w:pos="5366"/>
          <w:tab w:val="left" w:pos="6771"/>
          <w:tab w:val="left" w:pos="7363"/>
        </w:tabs>
        <w:jc w:val="center"/>
        <w:rPr>
          <w:sz w:val="24"/>
          <w:szCs w:val="24"/>
        </w:rPr>
      </w:pPr>
      <w:r w:rsidRPr="00BE58AB">
        <w:rPr>
          <w:noProof/>
          <w:sz w:val="24"/>
          <w:szCs w:val="24"/>
        </w:rPr>
        <w:fldChar w:fldCharType="begin">
          <w:ffData>
            <w:name w:val="registravimoDataIlga"/>
            <w:enabled/>
            <w:calcOnExit w:val="0"/>
            <w:textInput>
              <w:maxLength w:val="1"/>
            </w:textInput>
          </w:ffData>
        </w:fldChar>
      </w:r>
      <w:r w:rsidRPr="00BE58AB">
        <w:rPr>
          <w:noProof/>
          <w:sz w:val="24"/>
          <w:szCs w:val="24"/>
        </w:rPr>
        <w:instrText xml:space="preserve"> FORMTEXT </w:instrText>
      </w:r>
      <w:r w:rsidRPr="00BE58AB">
        <w:rPr>
          <w:noProof/>
          <w:sz w:val="24"/>
          <w:szCs w:val="24"/>
        </w:rPr>
      </w:r>
      <w:r w:rsidRPr="00BE58AB">
        <w:rPr>
          <w:noProof/>
          <w:sz w:val="24"/>
          <w:szCs w:val="24"/>
        </w:rPr>
        <w:fldChar w:fldCharType="separate"/>
      </w:r>
      <w:r>
        <w:t> </w:t>
      </w:r>
      <w:r w:rsidRPr="00BE58AB">
        <w:rPr>
          <w:noProof/>
          <w:sz w:val="24"/>
          <w:szCs w:val="24"/>
        </w:rPr>
        <w:fldChar w:fldCharType="end"/>
      </w:r>
      <w:bookmarkEnd w:id="0"/>
      <w:r w:rsidRPr="00BE58AB">
        <w:rPr>
          <w:noProof/>
          <w:sz w:val="24"/>
          <w:szCs w:val="24"/>
        </w:rPr>
        <w:t xml:space="preserve"> </w:t>
      </w:r>
      <w:r w:rsidRPr="00BE58AB">
        <w:rPr>
          <w:sz w:val="24"/>
          <w:szCs w:val="24"/>
        </w:rPr>
        <w:t xml:space="preserve">Nr. </w:t>
      </w:r>
      <w:bookmarkStart w:id="1" w:name="dokumentoNr"/>
      <w:r w:rsidRPr="00BE58AB">
        <w:rPr>
          <w:noProof/>
          <w:sz w:val="24"/>
          <w:szCs w:val="24"/>
        </w:rPr>
        <w:fldChar w:fldCharType="begin">
          <w:ffData>
            <w:name w:val="dokumentoNr"/>
            <w:enabled/>
            <w:calcOnExit w:val="0"/>
            <w:textInput>
              <w:maxLength w:val="1"/>
            </w:textInput>
          </w:ffData>
        </w:fldChar>
      </w:r>
      <w:r w:rsidRPr="00BE58AB">
        <w:rPr>
          <w:noProof/>
          <w:sz w:val="24"/>
          <w:szCs w:val="24"/>
        </w:rPr>
        <w:instrText xml:space="preserve"> FORMTEXT </w:instrText>
      </w:r>
      <w:r w:rsidRPr="00BE58AB">
        <w:rPr>
          <w:noProof/>
          <w:sz w:val="24"/>
          <w:szCs w:val="24"/>
        </w:rPr>
      </w:r>
      <w:r w:rsidRPr="00BE58AB">
        <w:rPr>
          <w:noProof/>
          <w:sz w:val="24"/>
          <w:szCs w:val="24"/>
        </w:rPr>
        <w:fldChar w:fldCharType="separate"/>
      </w:r>
      <w:r>
        <w:t> </w:t>
      </w:r>
      <w:r w:rsidRPr="00BE58AB">
        <w:rPr>
          <w:noProof/>
          <w:sz w:val="24"/>
          <w:szCs w:val="24"/>
        </w:rPr>
        <w:fldChar w:fldCharType="end"/>
      </w:r>
      <w:bookmarkEnd w:id="1"/>
    </w:p>
    <w:p w:rsidR="0090485F" w:rsidRPr="00BE58AB" w:rsidRDefault="0090485F" w:rsidP="00BE58AB">
      <w:pPr>
        <w:tabs>
          <w:tab w:val="left" w:pos="5070"/>
          <w:tab w:val="left" w:pos="5366"/>
          <w:tab w:val="left" w:pos="6771"/>
          <w:tab w:val="left" w:pos="7363"/>
        </w:tabs>
        <w:jc w:val="center"/>
        <w:rPr>
          <w:sz w:val="24"/>
          <w:szCs w:val="24"/>
        </w:rPr>
      </w:pPr>
      <w:r w:rsidRPr="00BE58AB">
        <w:rPr>
          <w:sz w:val="24"/>
          <w:szCs w:val="24"/>
        </w:rPr>
        <w:t>Klaipėda</w:t>
      </w:r>
    </w:p>
    <w:p w:rsidR="0090485F" w:rsidRDefault="0090485F" w:rsidP="00BE58AB">
      <w:pPr>
        <w:pStyle w:val="BodyTextIndent"/>
        <w:spacing w:after="0"/>
        <w:ind w:left="0" w:firstLine="720"/>
        <w:jc w:val="center"/>
        <w:rPr>
          <w:sz w:val="24"/>
          <w:szCs w:val="24"/>
        </w:rPr>
      </w:pPr>
    </w:p>
    <w:p w:rsidR="0090485F" w:rsidRPr="00BE58AB" w:rsidRDefault="0090485F" w:rsidP="00BE58AB">
      <w:pPr>
        <w:pStyle w:val="BodyTextIndent"/>
        <w:spacing w:after="0"/>
        <w:ind w:left="0" w:firstLine="720"/>
        <w:jc w:val="center"/>
        <w:rPr>
          <w:sz w:val="24"/>
          <w:szCs w:val="24"/>
        </w:rPr>
      </w:pPr>
    </w:p>
    <w:p w:rsidR="0090485F" w:rsidRPr="00A13B2F" w:rsidRDefault="0090485F" w:rsidP="004E4CF3">
      <w:pPr>
        <w:ind w:firstLine="720"/>
        <w:jc w:val="both"/>
        <w:rPr>
          <w:color w:val="000000"/>
          <w:sz w:val="24"/>
          <w:szCs w:val="24"/>
        </w:rPr>
      </w:pPr>
      <w:r w:rsidRPr="00BE58AB">
        <w:rPr>
          <w:sz w:val="24"/>
          <w:szCs w:val="24"/>
        </w:rPr>
        <w:t>Vadovaudamasi L</w:t>
      </w:r>
      <w:r w:rsidRPr="00BE58AB">
        <w:rPr>
          <w:color w:val="000000"/>
          <w:sz w:val="24"/>
          <w:szCs w:val="24"/>
        </w:rPr>
        <w:t>ietuvos Respublikos vietos savivaldos įstatymo (</w:t>
      </w:r>
      <w:r w:rsidRPr="00BE58AB">
        <w:rPr>
          <w:sz w:val="24"/>
          <w:szCs w:val="24"/>
        </w:rPr>
        <w:t>Žin., 1994, Nr. 55</w:t>
      </w:r>
      <w:r w:rsidRPr="00BE58AB">
        <w:rPr>
          <w:sz w:val="24"/>
          <w:szCs w:val="24"/>
        </w:rPr>
        <w:noBreakHyphen/>
        <w:t>1049; 2008, Nr. 113</w:t>
      </w:r>
      <w:r w:rsidRPr="00BE58AB">
        <w:rPr>
          <w:sz w:val="24"/>
          <w:szCs w:val="24"/>
        </w:rPr>
        <w:noBreakHyphen/>
        <w:t>4290, Nr. 137</w:t>
      </w:r>
      <w:r w:rsidRPr="00BE58AB">
        <w:rPr>
          <w:sz w:val="24"/>
          <w:szCs w:val="24"/>
        </w:rPr>
        <w:noBreakHyphen/>
        <w:t>5379; 2009, Nr. 77</w:t>
      </w:r>
      <w:r w:rsidRPr="00BE58AB">
        <w:rPr>
          <w:sz w:val="24"/>
          <w:szCs w:val="24"/>
        </w:rPr>
        <w:noBreakHyphen/>
        <w:t>3165; 2010, Nr. 25</w:t>
      </w:r>
      <w:r w:rsidRPr="00BE58AB">
        <w:rPr>
          <w:sz w:val="24"/>
          <w:szCs w:val="24"/>
        </w:rPr>
        <w:noBreakHyphen/>
        <w:t>1177, Nr. 51</w:t>
      </w:r>
      <w:r w:rsidRPr="00BE58AB">
        <w:rPr>
          <w:sz w:val="24"/>
          <w:szCs w:val="24"/>
        </w:rPr>
        <w:noBreakHyphen/>
        <w:t>2480, Nr. 86</w:t>
      </w:r>
      <w:r w:rsidRPr="00BE58AB">
        <w:rPr>
          <w:sz w:val="24"/>
          <w:szCs w:val="24"/>
        </w:rPr>
        <w:noBreakHyphen/>
        <w:t>4525; 2011, Nr. 52</w:t>
      </w:r>
      <w:r w:rsidRPr="00BE58AB">
        <w:rPr>
          <w:sz w:val="24"/>
          <w:szCs w:val="24"/>
        </w:rPr>
        <w:noBreakHyphen/>
        <w:t>2504</w:t>
      </w:r>
      <w:r>
        <w:rPr>
          <w:sz w:val="24"/>
          <w:szCs w:val="24"/>
        </w:rPr>
        <w:t xml:space="preserve">; </w:t>
      </w:r>
      <w:r w:rsidRPr="004B7879">
        <w:rPr>
          <w:sz w:val="24"/>
          <w:szCs w:val="24"/>
        </w:rPr>
        <w:t>2012, Nr. 136-6958</w:t>
      </w:r>
      <w:r w:rsidRPr="00BE58AB">
        <w:rPr>
          <w:color w:val="000000"/>
          <w:sz w:val="24"/>
          <w:szCs w:val="24"/>
        </w:rPr>
        <w:t>) 16 straipsnio 2 dalies 41 punktu</w:t>
      </w:r>
      <w:r>
        <w:rPr>
          <w:color w:val="000000"/>
          <w:sz w:val="24"/>
          <w:szCs w:val="24"/>
        </w:rPr>
        <w:t>,</w:t>
      </w:r>
      <w:r w:rsidRPr="00BE58AB">
        <w:rPr>
          <w:color w:val="000000"/>
          <w:sz w:val="24"/>
          <w:szCs w:val="24"/>
        </w:rPr>
        <w:t xml:space="preserve"> </w:t>
      </w:r>
      <w:r w:rsidRPr="00145651">
        <w:rPr>
          <w:color w:val="000000"/>
          <w:sz w:val="24"/>
          <w:szCs w:val="24"/>
        </w:rPr>
        <w:t>2007–2013 m. Sanglaudos skatinimo veiksmų programos 3 prioriteto „Aplinka ir darnus vystymasis“ VP3-3.1-AM-01-V priemonės „Vandens tiekimo ir nuotekų tvarkymo sistemų renovavimas ir plėtra“ rezervinių valstybės projektų sąraš</w:t>
      </w:r>
      <w:r>
        <w:rPr>
          <w:color w:val="000000"/>
          <w:sz w:val="24"/>
          <w:szCs w:val="24"/>
        </w:rPr>
        <w:t>u</w:t>
      </w:r>
      <w:r w:rsidRPr="00145651">
        <w:rPr>
          <w:color w:val="000000"/>
          <w:sz w:val="24"/>
          <w:szCs w:val="24"/>
        </w:rPr>
        <w:t xml:space="preserve"> Nr. 04</w:t>
      </w:r>
      <w:r>
        <w:rPr>
          <w:color w:val="000000"/>
          <w:sz w:val="24"/>
          <w:szCs w:val="24"/>
        </w:rPr>
        <w:t xml:space="preserve">, patvirtintu </w:t>
      </w:r>
      <w:r w:rsidRPr="00BE58AB">
        <w:rPr>
          <w:color w:val="000000"/>
          <w:sz w:val="24"/>
          <w:szCs w:val="24"/>
        </w:rPr>
        <w:t xml:space="preserve">Lietuvos Respublikos aplinkos ministro </w:t>
      </w:r>
      <w:smartTag w:uri="urn:schemas-microsoft-com:office:smarttags" w:element="metricconverter">
        <w:smartTagPr>
          <w:attr w:name="ProductID" w:val="2011 m"/>
        </w:smartTagPr>
        <w:r w:rsidRPr="004B7879">
          <w:rPr>
            <w:color w:val="000000"/>
            <w:sz w:val="24"/>
            <w:szCs w:val="24"/>
          </w:rPr>
          <w:t>2011 m</w:t>
        </w:r>
      </w:smartTag>
      <w:r w:rsidRPr="004B7879">
        <w:rPr>
          <w:color w:val="000000"/>
          <w:sz w:val="24"/>
          <w:szCs w:val="24"/>
        </w:rPr>
        <w:t>. lapkričio 4 d. įsakymu Nr. D1-843</w:t>
      </w:r>
      <w:r>
        <w:rPr>
          <w:color w:val="000000"/>
          <w:sz w:val="24"/>
          <w:szCs w:val="24"/>
        </w:rPr>
        <w:t xml:space="preserve"> (Žin., </w:t>
      </w:r>
      <w:r w:rsidRPr="00145651">
        <w:rPr>
          <w:color w:val="000000"/>
          <w:sz w:val="24"/>
          <w:szCs w:val="24"/>
        </w:rPr>
        <w:t>2011, Nr. 133-6332</w:t>
      </w:r>
      <w:r>
        <w:rPr>
          <w:color w:val="000000"/>
          <w:sz w:val="24"/>
          <w:szCs w:val="24"/>
        </w:rPr>
        <w:t xml:space="preserve">; </w:t>
      </w:r>
      <w:r w:rsidRPr="00145651">
        <w:rPr>
          <w:color w:val="000000"/>
          <w:sz w:val="24"/>
          <w:szCs w:val="24"/>
        </w:rPr>
        <w:t>2013, Nr. 51-2574</w:t>
      </w:r>
      <w:r>
        <w:rPr>
          <w:color w:val="000000"/>
          <w:sz w:val="24"/>
          <w:szCs w:val="24"/>
        </w:rPr>
        <w:t xml:space="preserve">) ir </w:t>
      </w:r>
      <w:r w:rsidRPr="00145651">
        <w:rPr>
          <w:color w:val="000000"/>
          <w:sz w:val="24"/>
          <w:szCs w:val="24"/>
        </w:rPr>
        <w:t>VP3-3.1-AM-01-V priemonės „Vandens tiekimo ir nuotekų tvarkymo sistemų renovavimas ir plėtra“ pr</w:t>
      </w:r>
      <w:r>
        <w:rPr>
          <w:color w:val="000000"/>
          <w:sz w:val="24"/>
          <w:szCs w:val="24"/>
        </w:rPr>
        <w:t xml:space="preserve">ojektų finansavimo sąlygų aprašo, patvirtinto Lietuvos Respublikos aplinkos ministro </w:t>
      </w:r>
      <w:smartTag w:uri="urn:schemas-microsoft-com:office:smarttags" w:element="metricconverter">
        <w:smartTagPr>
          <w:attr w:name="ProductID" w:val="2008 m"/>
        </w:smartTagPr>
        <w:r w:rsidRPr="004E4CF3">
          <w:rPr>
            <w:color w:val="000000"/>
            <w:sz w:val="24"/>
            <w:szCs w:val="24"/>
          </w:rPr>
          <w:t>2008 m</w:t>
        </w:r>
      </w:smartTag>
      <w:r w:rsidRPr="004E4CF3">
        <w:rPr>
          <w:color w:val="000000"/>
          <w:sz w:val="24"/>
          <w:szCs w:val="24"/>
        </w:rPr>
        <w:t xml:space="preserve">. liepos 29 d. </w:t>
      </w:r>
      <w:r>
        <w:rPr>
          <w:color w:val="000000"/>
          <w:sz w:val="24"/>
          <w:szCs w:val="24"/>
        </w:rPr>
        <w:t xml:space="preserve">įsakymu </w:t>
      </w:r>
      <w:r w:rsidRPr="004E4CF3">
        <w:rPr>
          <w:color w:val="000000"/>
          <w:sz w:val="24"/>
          <w:szCs w:val="24"/>
        </w:rPr>
        <w:t>Nr. D1-401</w:t>
      </w:r>
      <w:r>
        <w:rPr>
          <w:color w:val="000000"/>
          <w:sz w:val="24"/>
          <w:szCs w:val="24"/>
        </w:rPr>
        <w:t>, 3 priedo P</w:t>
      </w:r>
      <w:r w:rsidRPr="004E4CF3">
        <w:rPr>
          <w:color w:val="000000"/>
          <w:sz w:val="24"/>
          <w:szCs w:val="24"/>
        </w:rPr>
        <w:t>araiškos dėl projekto finansavimo</w:t>
      </w:r>
      <w:r>
        <w:rPr>
          <w:color w:val="000000"/>
          <w:sz w:val="24"/>
          <w:szCs w:val="24"/>
        </w:rPr>
        <w:t xml:space="preserve"> </w:t>
      </w:r>
      <w:r w:rsidRPr="004E4CF3">
        <w:rPr>
          <w:color w:val="000000"/>
          <w:sz w:val="24"/>
          <w:szCs w:val="24"/>
        </w:rPr>
        <w:t>specialiosios (B) dalies</w:t>
      </w:r>
      <w:r>
        <w:rPr>
          <w:color w:val="000000"/>
          <w:sz w:val="24"/>
          <w:szCs w:val="24"/>
        </w:rPr>
        <w:t xml:space="preserve"> 1 priedo 21 punktu (Žin., </w:t>
      </w:r>
      <w:r w:rsidRPr="004E4CF3">
        <w:rPr>
          <w:color w:val="000000"/>
          <w:sz w:val="24"/>
          <w:szCs w:val="24"/>
        </w:rPr>
        <w:t>2008, Nr. 99-3835</w:t>
      </w:r>
      <w:r>
        <w:rPr>
          <w:color w:val="000000"/>
          <w:sz w:val="24"/>
          <w:szCs w:val="24"/>
        </w:rPr>
        <w:t xml:space="preserve">; </w:t>
      </w:r>
      <w:r w:rsidRPr="004E4CF3">
        <w:rPr>
          <w:color w:val="000000"/>
          <w:sz w:val="24"/>
          <w:szCs w:val="24"/>
        </w:rPr>
        <w:t>2011, Nr. 75-3643</w:t>
      </w:r>
      <w:r>
        <w:rPr>
          <w:color w:val="000000"/>
          <w:sz w:val="24"/>
          <w:szCs w:val="24"/>
        </w:rPr>
        <w:t xml:space="preserve">), </w:t>
      </w:r>
      <w:r w:rsidRPr="00BE58AB">
        <w:rPr>
          <w:sz w:val="24"/>
          <w:szCs w:val="24"/>
        </w:rPr>
        <w:t xml:space="preserve">Klaipėdos miesto savivaldybės taryba </w:t>
      </w:r>
      <w:r w:rsidRPr="00BE58AB">
        <w:rPr>
          <w:spacing w:val="60"/>
          <w:sz w:val="24"/>
          <w:szCs w:val="24"/>
        </w:rPr>
        <w:t>nusprendži</w:t>
      </w:r>
      <w:r w:rsidRPr="00BE58AB">
        <w:rPr>
          <w:sz w:val="24"/>
          <w:szCs w:val="24"/>
        </w:rPr>
        <w:t>a:</w:t>
      </w:r>
    </w:p>
    <w:p w:rsidR="0090485F" w:rsidRPr="00BE58AB" w:rsidRDefault="0090485F" w:rsidP="00BE58AB">
      <w:pPr>
        <w:pStyle w:val="pavadinimas"/>
        <w:spacing w:before="0" w:beforeAutospacing="0" w:after="0" w:afterAutospacing="0"/>
        <w:ind w:firstLine="720"/>
        <w:jc w:val="both"/>
        <w:rPr>
          <w:rStyle w:val="Strong"/>
          <w:b w:val="0"/>
          <w:bCs w:val="0"/>
        </w:rPr>
      </w:pPr>
      <w:r w:rsidRPr="00BE58AB">
        <w:rPr>
          <w:rStyle w:val="Strong"/>
          <w:b w:val="0"/>
          <w:bCs w:val="0"/>
        </w:rPr>
        <w:t xml:space="preserve">1. Pritarti akcinės bendrovės „Klaipėdos vanduo“ paraiškos teikimui Europos Sąjungos Sanglaudos fondo ir bendrojo finansavimo </w:t>
      </w:r>
      <w:r w:rsidRPr="00E85D4F">
        <w:rPr>
          <w:rStyle w:val="Strong"/>
          <w:b w:val="0"/>
          <w:bCs w:val="0"/>
        </w:rPr>
        <w:t>lėšoms gauti</w:t>
      </w:r>
      <w:r w:rsidRPr="00BE58AB">
        <w:rPr>
          <w:rStyle w:val="Strong"/>
          <w:b w:val="0"/>
          <w:bCs w:val="0"/>
        </w:rPr>
        <w:t xml:space="preserve"> ir Klaipėdos miesto savivaldybės administracijos dalyvavimui partnerio teisėmis pagal 2007</w:t>
      </w:r>
      <w:r>
        <w:rPr>
          <w:rStyle w:val="Strong"/>
          <w:b w:val="0"/>
          <w:bCs w:val="0"/>
        </w:rPr>
        <w:t>–</w:t>
      </w:r>
      <w:smartTag w:uri="urn:schemas-microsoft-com:office:smarttags" w:element="metricconverter">
        <w:smartTagPr>
          <w:attr w:name="ProductID" w:val="2013 m"/>
        </w:smartTagPr>
        <w:r w:rsidRPr="00BE58AB">
          <w:rPr>
            <w:rStyle w:val="Strong"/>
            <w:b w:val="0"/>
            <w:bCs w:val="0"/>
          </w:rPr>
          <w:t>2013 m</w:t>
        </w:r>
      </w:smartTag>
      <w:r w:rsidRPr="00BE58AB">
        <w:rPr>
          <w:rStyle w:val="Strong"/>
          <w:b w:val="0"/>
          <w:bCs w:val="0"/>
        </w:rPr>
        <w:t xml:space="preserve">. Sanglaudos skatinimo veiksmų programos 3 prioriteto „Aplinka ir darnus vystymasis VP3-3.1-AM-01-V priemonę „Vandens tiekimo ir nuotekų tvarkymo sistemų renovavimas ir plėtra“ valstybės projekte „Vandens tiekimo ir nuotekų infrastruktūros plėtra Klaipėdos mieste ir Klaipėdos rajone (Priekulėje, Mickuose, Dituvoje, Kuodžiuose, Agluonėnuose, Stragnuose II, Dauparuose, Gobergiškėje, Jonušuose)“. </w:t>
      </w:r>
    </w:p>
    <w:p w:rsidR="0090485F" w:rsidRPr="00BE58AB" w:rsidRDefault="0090485F" w:rsidP="00BE58AB">
      <w:pPr>
        <w:pStyle w:val="pavadinimas"/>
        <w:spacing w:before="0" w:beforeAutospacing="0" w:after="0" w:afterAutospacing="0"/>
        <w:ind w:firstLine="720"/>
        <w:jc w:val="both"/>
        <w:rPr>
          <w:rStyle w:val="Strong"/>
          <w:rFonts w:ascii="Tahoma" w:hAnsi="Tahoma" w:cs="Tahoma"/>
          <w:b w:val="0"/>
          <w:bCs w:val="0"/>
        </w:rPr>
      </w:pPr>
      <w:r w:rsidRPr="00BE58AB">
        <w:rPr>
          <w:rStyle w:val="Strong"/>
          <w:b w:val="0"/>
          <w:bCs w:val="0"/>
        </w:rPr>
        <w:t>2. Pritarti Klaipėdos miesto savivaldybės administracijos, Klaipėdos rajono savivaldybės administracijos ir AB „Klaipėdos vanduo“ jungtinės veiklos sutarties projektui (pridedama).</w:t>
      </w:r>
    </w:p>
    <w:p w:rsidR="0090485F" w:rsidRPr="00BE58AB" w:rsidRDefault="0090485F" w:rsidP="00BE58AB">
      <w:pPr>
        <w:pStyle w:val="BodyTextIndent"/>
        <w:tabs>
          <w:tab w:val="left" w:pos="720"/>
        </w:tabs>
        <w:spacing w:after="0"/>
        <w:ind w:left="0" w:firstLine="720"/>
        <w:jc w:val="both"/>
        <w:rPr>
          <w:sz w:val="24"/>
          <w:szCs w:val="24"/>
        </w:rPr>
      </w:pPr>
      <w:r w:rsidRPr="00BE58AB">
        <w:rPr>
          <w:sz w:val="24"/>
          <w:szCs w:val="24"/>
        </w:rPr>
        <w:t>3. Įpareigoti Klaipėdos miesto savivaldybės administracijos direktorę J</w:t>
      </w:r>
      <w:r>
        <w:rPr>
          <w:sz w:val="24"/>
          <w:szCs w:val="24"/>
        </w:rPr>
        <w:t>uditą Simonavičiūtę pasirašyti J</w:t>
      </w:r>
      <w:bookmarkStart w:id="2" w:name="_GoBack"/>
      <w:bookmarkEnd w:id="2"/>
      <w:r w:rsidRPr="00BE58AB">
        <w:rPr>
          <w:sz w:val="24"/>
          <w:szCs w:val="24"/>
        </w:rPr>
        <w:t>ungtinės veikl</w:t>
      </w:r>
      <w:r>
        <w:rPr>
          <w:sz w:val="24"/>
          <w:szCs w:val="24"/>
        </w:rPr>
        <w:t>os sutartį ir kitus dokumentus,</w:t>
      </w:r>
      <w:r w:rsidRPr="00BE58AB">
        <w:rPr>
          <w:sz w:val="24"/>
          <w:szCs w:val="24"/>
        </w:rPr>
        <w:t xml:space="preserve"> susijusius su paraiškos teikimu ir dalyvavimu šiame projekte.</w:t>
      </w:r>
    </w:p>
    <w:p w:rsidR="0090485F" w:rsidRPr="00BE58AB" w:rsidRDefault="0090485F" w:rsidP="00BE58AB">
      <w:pPr>
        <w:pStyle w:val="BodyTextIndent"/>
        <w:tabs>
          <w:tab w:val="left" w:pos="720"/>
        </w:tabs>
        <w:spacing w:after="0"/>
        <w:ind w:left="0" w:firstLine="720"/>
        <w:jc w:val="both"/>
        <w:rPr>
          <w:sz w:val="24"/>
          <w:szCs w:val="24"/>
        </w:rPr>
      </w:pPr>
      <w:r w:rsidRPr="00BE58AB">
        <w:rPr>
          <w:sz w:val="24"/>
          <w:szCs w:val="24"/>
        </w:rPr>
        <w:t>4. Patvirtinti, kad tvirtinant vandens paslaugų kainą (po projekto pabaigos praėjus ne ilgiau kaip 12 mėn.)</w:t>
      </w:r>
      <w:r>
        <w:rPr>
          <w:sz w:val="24"/>
          <w:szCs w:val="24"/>
        </w:rPr>
        <w:t xml:space="preserve"> </w:t>
      </w:r>
      <w:r w:rsidRPr="00BE58AB">
        <w:rPr>
          <w:sz w:val="24"/>
          <w:szCs w:val="24"/>
        </w:rPr>
        <w:t>į ją bus įskaičiuojamos visos AB „Klaipėdos vanduo“ patiriamos sąnaudos (įskaitant planuojamų ir šiuo metu įgyvendinamų projektų kaštus).</w:t>
      </w:r>
    </w:p>
    <w:p w:rsidR="0090485F" w:rsidRPr="00BE58AB" w:rsidRDefault="0090485F" w:rsidP="00BE58AB">
      <w:pPr>
        <w:pStyle w:val="BodyTextIndent"/>
        <w:tabs>
          <w:tab w:val="left" w:pos="720"/>
        </w:tabs>
        <w:spacing w:after="0"/>
        <w:ind w:left="0" w:firstLine="720"/>
        <w:jc w:val="both"/>
        <w:rPr>
          <w:sz w:val="24"/>
          <w:szCs w:val="24"/>
        </w:rPr>
      </w:pPr>
      <w:r w:rsidRPr="00BE58AB">
        <w:rPr>
          <w:sz w:val="24"/>
          <w:szCs w:val="24"/>
        </w:rPr>
        <w:t>5. Skelbti apie šį sprendimą vietinėje spaudoje ir visą sprendimo tekstą – Klaipėdos miesto savivaldybės interneto tinklalapyje.</w:t>
      </w:r>
    </w:p>
    <w:p w:rsidR="0090485F" w:rsidRPr="00BE58AB" w:rsidRDefault="0090485F" w:rsidP="00BE58AB">
      <w:pPr>
        <w:ind w:firstLine="720"/>
        <w:jc w:val="both"/>
        <w:outlineLvl w:val="0"/>
        <w:rPr>
          <w:sz w:val="24"/>
          <w:szCs w:val="24"/>
        </w:rPr>
      </w:pPr>
    </w:p>
    <w:p w:rsidR="0090485F" w:rsidRPr="00BE58AB" w:rsidRDefault="0090485F" w:rsidP="00BE58AB">
      <w:pPr>
        <w:jc w:val="both"/>
        <w:outlineLvl w:val="0"/>
        <w:rPr>
          <w:sz w:val="24"/>
          <w:szCs w:val="24"/>
        </w:rPr>
      </w:pPr>
    </w:p>
    <w:tbl>
      <w:tblPr>
        <w:tblW w:w="0" w:type="auto"/>
        <w:tblLook w:val="00A0"/>
      </w:tblPr>
      <w:tblGrid>
        <w:gridCol w:w="7338"/>
        <w:gridCol w:w="2516"/>
      </w:tblGrid>
      <w:tr w:rsidR="0090485F" w:rsidRPr="00BE58AB" w:rsidTr="00F1419F">
        <w:tc>
          <w:tcPr>
            <w:tcW w:w="7338" w:type="dxa"/>
          </w:tcPr>
          <w:p w:rsidR="0090485F" w:rsidRPr="00BE58AB" w:rsidRDefault="0090485F" w:rsidP="00BE58AB">
            <w:pPr>
              <w:rPr>
                <w:sz w:val="24"/>
                <w:szCs w:val="24"/>
              </w:rPr>
            </w:pPr>
            <w:r w:rsidRPr="00BE58AB">
              <w:rPr>
                <w:sz w:val="24"/>
                <w:szCs w:val="24"/>
              </w:rPr>
              <w:t xml:space="preserve">Savivaldybės meras </w:t>
            </w:r>
          </w:p>
        </w:tc>
        <w:tc>
          <w:tcPr>
            <w:tcW w:w="2516" w:type="dxa"/>
          </w:tcPr>
          <w:p w:rsidR="0090485F" w:rsidRPr="00BE58AB" w:rsidRDefault="0090485F" w:rsidP="00BE58AB">
            <w:pPr>
              <w:jc w:val="right"/>
              <w:rPr>
                <w:sz w:val="24"/>
                <w:szCs w:val="24"/>
              </w:rPr>
            </w:pPr>
          </w:p>
        </w:tc>
      </w:tr>
    </w:tbl>
    <w:p w:rsidR="0090485F" w:rsidRPr="00BE58AB" w:rsidRDefault="0090485F" w:rsidP="00BE58AB">
      <w:pPr>
        <w:jc w:val="both"/>
        <w:rPr>
          <w:sz w:val="24"/>
          <w:szCs w:val="24"/>
        </w:rPr>
      </w:pPr>
    </w:p>
    <w:p w:rsidR="0090485F" w:rsidRPr="00BE58AB" w:rsidRDefault="0090485F" w:rsidP="00BE58AB">
      <w:pPr>
        <w:jc w:val="both"/>
        <w:rPr>
          <w:sz w:val="24"/>
          <w:szCs w:val="24"/>
        </w:rPr>
      </w:pPr>
    </w:p>
    <w:tbl>
      <w:tblPr>
        <w:tblW w:w="0" w:type="auto"/>
        <w:tblLook w:val="00A0"/>
      </w:tblPr>
      <w:tblGrid>
        <w:gridCol w:w="7338"/>
        <w:gridCol w:w="2516"/>
      </w:tblGrid>
      <w:tr w:rsidR="0090485F" w:rsidRPr="00BE58AB" w:rsidTr="00F1419F">
        <w:tc>
          <w:tcPr>
            <w:tcW w:w="7338" w:type="dxa"/>
          </w:tcPr>
          <w:p w:rsidR="0090485F" w:rsidRPr="00BE58AB" w:rsidRDefault="0090485F" w:rsidP="00BE58AB">
            <w:pPr>
              <w:rPr>
                <w:sz w:val="24"/>
                <w:szCs w:val="24"/>
              </w:rPr>
            </w:pPr>
            <w:r w:rsidRPr="00BE58AB">
              <w:rPr>
                <w:sz w:val="24"/>
                <w:szCs w:val="24"/>
              </w:rPr>
              <w:t>Teikėja – Savivaldybės administracijos direktorė</w:t>
            </w:r>
          </w:p>
        </w:tc>
        <w:tc>
          <w:tcPr>
            <w:tcW w:w="2516" w:type="dxa"/>
          </w:tcPr>
          <w:p w:rsidR="0090485F" w:rsidRPr="00BE58AB" w:rsidRDefault="0090485F" w:rsidP="00BE58AB">
            <w:pPr>
              <w:jc w:val="right"/>
              <w:rPr>
                <w:sz w:val="24"/>
                <w:szCs w:val="24"/>
              </w:rPr>
            </w:pPr>
            <w:r w:rsidRPr="00BE58AB">
              <w:rPr>
                <w:sz w:val="24"/>
                <w:szCs w:val="24"/>
              </w:rPr>
              <w:t>Judita Simonavičiūtė</w:t>
            </w:r>
          </w:p>
        </w:tc>
      </w:tr>
    </w:tbl>
    <w:p w:rsidR="0090485F" w:rsidRPr="00BE58AB" w:rsidRDefault="0090485F" w:rsidP="00BE58AB">
      <w:pPr>
        <w:tabs>
          <w:tab w:val="left" w:pos="7380"/>
        </w:tabs>
        <w:outlineLvl w:val="0"/>
        <w:rPr>
          <w:sz w:val="24"/>
          <w:szCs w:val="24"/>
        </w:rPr>
      </w:pPr>
    </w:p>
    <w:p w:rsidR="0090485F" w:rsidRPr="00BE58AB" w:rsidRDefault="0090485F" w:rsidP="00BE58AB">
      <w:pPr>
        <w:outlineLvl w:val="0"/>
        <w:rPr>
          <w:sz w:val="24"/>
          <w:szCs w:val="24"/>
        </w:rPr>
      </w:pPr>
    </w:p>
    <w:p w:rsidR="0090485F" w:rsidRPr="00BE58AB" w:rsidRDefault="0090485F" w:rsidP="00BE58AB">
      <w:pPr>
        <w:outlineLvl w:val="0"/>
        <w:rPr>
          <w:sz w:val="24"/>
          <w:szCs w:val="24"/>
        </w:rPr>
      </w:pPr>
    </w:p>
    <w:p w:rsidR="0090485F" w:rsidRPr="00BE58AB" w:rsidRDefault="0090485F" w:rsidP="00BE58AB">
      <w:pPr>
        <w:jc w:val="both"/>
        <w:rPr>
          <w:sz w:val="24"/>
          <w:szCs w:val="24"/>
        </w:rPr>
      </w:pPr>
      <w:r w:rsidRPr="00BE58AB">
        <w:rPr>
          <w:sz w:val="24"/>
          <w:szCs w:val="24"/>
        </w:rPr>
        <w:t>Audronė Orentienė, tel. 39 61 11</w:t>
      </w:r>
    </w:p>
    <w:p w:rsidR="0090485F" w:rsidRPr="00FB5A61" w:rsidRDefault="0090485F" w:rsidP="00BE58AB">
      <w:pPr>
        <w:jc w:val="both"/>
        <w:rPr>
          <w:sz w:val="24"/>
          <w:szCs w:val="24"/>
        </w:rPr>
      </w:pPr>
      <w:r w:rsidRPr="00BE58AB">
        <w:rPr>
          <w:sz w:val="24"/>
          <w:szCs w:val="24"/>
        </w:rPr>
        <w:t>2013-05-31</w:t>
      </w:r>
    </w:p>
    <w:sectPr w:rsidR="0090485F" w:rsidRPr="00FB5A61"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85F" w:rsidRDefault="0090485F" w:rsidP="00F41647">
      <w:r>
        <w:separator/>
      </w:r>
    </w:p>
  </w:endnote>
  <w:endnote w:type="continuationSeparator" w:id="0">
    <w:p w:rsidR="0090485F" w:rsidRDefault="0090485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85F" w:rsidRDefault="0090485F" w:rsidP="00F41647">
      <w:r>
        <w:separator/>
      </w:r>
    </w:p>
  </w:footnote>
  <w:footnote w:type="continuationSeparator" w:id="0">
    <w:p w:rsidR="0090485F" w:rsidRDefault="0090485F"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5F" w:rsidRPr="00A72A47" w:rsidRDefault="0090485F" w:rsidP="00A72A47">
    <w:pPr>
      <w:pStyle w:val="Header"/>
      <w:jc w:val="right"/>
      <w:rPr>
        <w:b/>
        <w:sz w:val="24"/>
        <w:szCs w:val="24"/>
      </w:rPr>
    </w:pPr>
    <w:r w:rsidRPr="00A72A47">
      <w:rPr>
        <w:b/>
        <w:sz w:val="24"/>
        <w:szCs w:val="24"/>
      </w:rPr>
      <w:t>Projektas</w:t>
    </w:r>
  </w:p>
  <w:p w:rsidR="0090485F" w:rsidRPr="00A72A47" w:rsidRDefault="0090485F"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3240"/>
    <w:rsid w:val="00024730"/>
    <w:rsid w:val="0003105D"/>
    <w:rsid w:val="0003212D"/>
    <w:rsid w:val="00040AFA"/>
    <w:rsid w:val="00043B0F"/>
    <w:rsid w:val="00051916"/>
    <w:rsid w:val="000636C2"/>
    <w:rsid w:val="0006383E"/>
    <w:rsid w:val="00065B2A"/>
    <w:rsid w:val="00071D14"/>
    <w:rsid w:val="00071EBB"/>
    <w:rsid w:val="000762C8"/>
    <w:rsid w:val="00092F1E"/>
    <w:rsid w:val="00094333"/>
    <w:rsid w:val="000944BF"/>
    <w:rsid w:val="000B0E6B"/>
    <w:rsid w:val="000C254D"/>
    <w:rsid w:val="000D1CA6"/>
    <w:rsid w:val="000E6C34"/>
    <w:rsid w:val="00113481"/>
    <w:rsid w:val="001307AD"/>
    <w:rsid w:val="001444C8"/>
    <w:rsid w:val="00145651"/>
    <w:rsid w:val="001456CE"/>
    <w:rsid w:val="00155FB6"/>
    <w:rsid w:val="00163473"/>
    <w:rsid w:val="0016658A"/>
    <w:rsid w:val="00177A39"/>
    <w:rsid w:val="001836B1"/>
    <w:rsid w:val="00193BFC"/>
    <w:rsid w:val="001B01B1"/>
    <w:rsid w:val="001B533E"/>
    <w:rsid w:val="001B6D27"/>
    <w:rsid w:val="001D1AE7"/>
    <w:rsid w:val="0020233B"/>
    <w:rsid w:val="00214101"/>
    <w:rsid w:val="002262C1"/>
    <w:rsid w:val="0023450C"/>
    <w:rsid w:val="00237B69"/>
    <w:rsid w:val="0024050B"/>
    <w:rsid w:val="00242B88"/>
    <w:rsid w:val="00262433"/>
    <w:rsid w:val="002764B8"/>
    <w:rsid w:val="00276B28"/>
    <w:rsid w:val="00282296"/>
    <w:rsid w:val="00291226"/>
    <w:rsid w:val="002C00D2"/>
    <w:rsid w:val="002D46E3"/>
    <w:rsid w:val="002D4E8A"/>
    <w:rsid w:val="002D62A4"/>
    <w:rsid w:val="002E216A"/>
    <w:rsid w:val="002F5E80"/>
    <w:rsid w:val="00323CE8"/>
    <w:rsid w:val="00324750"/>
    <w:rsid w:val="00330ACD"/>
    <w:rsid w:val="003315CF"/>
    <w:rsid w:val="003403B9"/>
    <w:rsid w:val="00340CD5"/>
    <w:rsid w:val="00347F54"/>
    <w:rsid w:val="003604D2"/>
    <w:rsid w:val="00362446"/>
    <w:rsid w:val="003648EB"/>
    <w:rsid w:val="00384543"/>
    <w:rsid w:val="00387019"/>
    <w:rsid w:val="00394E12"/>
    <w:rsid w:val="003A3546"/>
    <w:rsid w:val="003A45F2"/>
    <w:rsid w:val="003A7C62"/>
    <w:rsid w:val="003B0BB1"/>
    <w:rsid w:val="003C09F9"/>
    <w:rsid w:val="003D3D75"/>
    <w:rsid w:val="003D4D9E"/>
    <w:rsid w:val="003E41E8"/>
    <w:rsid w:val="003E46E4"/>
    <w:rsid w:val="003E5D65"/>
    <w:rsid w:val="003E603A"/>
    <w:rsid w:val="00405B54"/>
    <w:rsid w:val="00410C0E"/>
    <w:rsid w:val="00426B19"/>
    <w:rsid w:val="00433A23"/>
    <w:rsid w:val="00433CCC"/>
    <w:rsid w:val="00443218"/>
    <w:rsid w:val="00445CA9"/>
    <w:rsid w:val="004503FB"/>
    <w:rsid w:val="00453E08"/>
    <w:rsid w:val="004545AD"/>
    <w:rsid w:val="00472954"/>
    <w:rsid w:val="00476B8D"/>
    <w:rsid w:val="00496D98"/>
    <w:rsid w:val="004A5266"/>
    <w:rsid w:val="004B675A"/>
    <w:rsid w:val="004B697E"/>
    <w:rsid w:val="004B7879"/>
    <w:rsid w:val="004D6C72"/>
    <w:rsid w:val="004E14EB"/>
    <w:rsid w:val="004E4CF3"/>
    <w:rsid w:val="004E54C2"/>
    <w:rsid w:val="004F0E2D"/>
    <w:rsid w:val="00520099"/>
    <w:rsid w:val="00524DA3"/>
    <w:rsid w:val="00533F34"/>
    <w:rsid w:val="0054047E"/>
    <w:rsid w:val="005425E3"/>
    <w:rsid w:val="00566752"/>
    <w:rsid w:val="00572E18"/>
    <w:rsid w:val="00576CF7"/>
    <w:rsid w:val="00584C44"/>
    <w:rsid w:val="005A3D21"/>
    <w:rsid w:val="005A7D02"/>
    <w:rsid w:val="005C29DF"/>
    <w:rsid w:val="005C73A8"/>
    <w:rsid w:val="005E34F4"/>
    <w:rsid w:val="005E3646"/>
    <w:rsid w:val="00606132"/>
    <w:rsid w:val="00614F16"/>
    <w:rsid w:val="00622F4A"/>
    <w:rsid w:val="0063529D"/>
    <w:rsid w:val="0065380F"/>
    <w:rsid w:val="0066001C"/>
    <w:rsid w:val="00663999"/>
    <w:rsid w:val="00664949"/>
    <w:rsid w:val="00691FD1"/>
    <w:rsid w:val="006A09D2"/>
    <w:rsid w:val="006A5BDA"/>
    <w:rsid w:val="006A7AC5"/>
    <w:rsid w:val="006B429F"/>
    <w:rsid w:val="006C5D8F"/>
    <w:rsid w:val="006E028A"/>
    <w:rsid w:val="006E106A"/>
    <w:rsid w:val="006F1D69"/>
    <w:rsid w:val="006F416F"/>
    <w:rsid w:val="006F4715"/>
    <w:rsid w:val="00710820"/>
    <w:rsid w:val="0071502E"/>
    <w:rsid w:val="007549CD"/>
    <w:rsid w:val="00760D9C"/>
    <w:rsid w:val="007775F7"/>
    <w:rsid w:val="007B40F2"/>
    <w:rsid w:val="007B6BCB"/>
    <w:rsid w:val="00801E4F"/>
    <w:rsid w:val="008200AC"/>
    <w:rsid w:val="00821477"/>
    <w:rsid w:val="008239F7"/>
    <w:rsid w:val="008313FC"/>
    <w:rsid w:val="00840315"/>
    <w:rsid w:val="00843547"/>
    <w:rsid w:val="008454BB"/>
    <w:rsid w:val="00860FD1"/>
    <w:rsid w:val="008623E9"/>
    <w:rsid w:val="00864F6F"/>
    <w:rsid w:val="00867BD5"/>
    <w:rsid w:val="00871DCB"/>
    <w:rsid w:val="008800BA"/>
    <w:rsid w:val="00886BD8"/>
    <w:rsid w:val="008A1A9F"/>
    <w:rsid w:val="008A713C"/>
    <w:rsid w:val="008B55A5"/>
    <w:rsid w:val="008C6BDA"/>
    <w:rsid w:val="008D27EF"/>
    <w:rsid w:val="008D3E3C"/>
    <w:rsid w:val="008D69DD"/>
    <w:rsid w:val="008E411C"/>
    <w:rsid w:val="008F665C"/>
    <w:rsid w:val="008F77DE"/>
    <w:rsid w:val="0090485F"/>
    <w:rsid w:val="0091242B"/>
    <w:rsid w:val="0092673D"/>
    <w:rsid w:val="00932DDD"/>
    <w:rsid w:val="00943447"/>
    <w:rsid w:val="0094368F"/>
    <w:rsid w:val="00945D3A"/>
    <w:rsid w:val="009731F4"/>
    <w:rsid w:val="009766B1"/>
    <w:rsid w:val="009A7B42"/>
    <w:rsid w:val="009C37F7"/>
    <w:rsid w:val="009C454F"/>
    <w:rsid w:val="009D3CD8"/>
    <w:rsid w:val="009D5E06"/>
    <w:rsid w:val="009E0606"/>
    <w:rsid w:val="00A13B2F"/>
    <w:rsid w:val="00A15295"/>
    <w:rsid w:val="00A20FDB"/>
    <w:rsid w:val="00A235FC"/>
    <w:rsid w:val="00A3260E"/>
    <w:rsid w:val="00A44DC7"/>
    <w:rsid w:val="00A56070"/>
    <w:rsid w:val="00A66046"/>
    <w:rsid w:val="00A66E61"/>
    <w:rsid w:val="00A72A47"/>
    <w:rsid w:val="00A8670A"/>
    <w:rsid w:val="00A9592B"/>
    <w:rsid w:val="00A95C0B"/>
    <w:rsid w:val="00AA0D65"/>
    <w:rsid w:val="00AA23B7"/>
    <w:rsid w:val="00AA5DFD"/>
    <w:rsid w:val="00AA7B63"/>
    <w:rsid w:val="00AB78AE"/>
    <w:rsid w:val="00AD2EE1"/>
    <w:rsid w:val="00AE19E7"/>
    <w:rsid w:val="00AF200F"/>
    <w:rsid w:val="00B03774"/>
    <w:rsid w:val="00B21821"/>
    <w:rsid w:val="00B33FE8"/>
    <w:rsid w:val="00B40258"/>
    <w:rsid w:val="00B50F1F"/>
    <w:rsid w:val="00B71A57"/>
    <w:rsid w:val="00B7320C"/>
    <w:rsid w:val="00B80AD5"/>
    <w:rsid w:val="00B835AA"/>
    <w:rsid w:val="00BB07E2"/>
    <w:rsid w:val="00BC03E9"/>
    <w:rsid w:val="00BD23DE"/>
    <w:rsid w:val="00BE48DE"/>
    <w:rsid w:val="00BE58AB"/>
    <w:rsid w:val="00BF0756"/>
    <w:rsid w:val="00C16E65"/>
    <w:rsid w:val="00C25979"/>
    <w:rsid w:val="00C70A51"/>
    <w:rsid w:val="00C73DF4"/>
    <w:rsid w:val="00C745F9"/>
    <w:rsid w:val="00C74943"/>
    <w:rsid w:val="00C76D3B"/>
    <w:rsid w:val="00C8685A"/>
    <w:rsid w:val="00C92FC3"/>
    <w:rsid w:val="00C94038"/>
    <w:rsid w:val="00CA7B58"/>
    <w:rsid w:val="00CB3E22"/>
    <w:rsid w:val="00CB7939"/>
    <w:rsid w:val="00D02BD1"/>
    <w:rsid w:val="00D107C2"/>
    <w:rsid w:val="00D1238B"/>
    <w:rsid w:val="00D1420B"/>
    <w:rsid w:val="00D27658"/>
    <w:rsid w:val="00D31561"/>
    <w:rsid w:val="00D3384E"/>
    <w:rsid w:val="00D81831"/>
    <w:rsid w:val="00D900E9"/>
    <w:rsid w:val="00DB250F"/>
    <w:rsid w:val="00DD4265"/>
    <w:rsid w:val="00DE0BFB"/>
    <w:rsid w:val="00DE29F7"/>
    <w:rsid w:val="00DE719A"/>
    <w:rsid w:val="00E03117"/>
    <w:rsid w:val="00E05884"/>
    <w:rsid w:val="00E15808"/>
    <w:rsid w:val="00E31998"/>
    <w:rsid w:val="00E37B92"/>
    <w:rsid w:val="00E52595"/>
    <w:rsid w:val="00E65B25"/>
    <w:rsid w:val="00E85D4F"/>
    <w:rsid w:val="00E96582"/>
    <w:rsid w:val="00EA0C65"/>
    <w:rsid w:val="00EA65AF"/>
    <w:rsid w:val="00EB05B5"/>
    <w:rsid w:val="00EC10BA"/>
    <w:rsid w:val="00EC5237"/>
    <w:rsid w:val="00ED1DA5"/>
    <w:rsid w:val="00ED3397"/>
    <w:rsid w:val="00ED3632"/>
    <w:rsid w:val="00EE5E75"/>
    <w:rsid w:val="00F05CC6"/>
    <w:rsid w:val="00F1419F"/>
    <w:rsid w:val="00F33612"/>
    <w:rsid w:val="00F37DD3"/>
    <w:rsid w:val="00F41647"/>
    <w:rsid w:val="00F60107"/>
    <w:rsid w:val="00F71567"/>
    <w:rsid w:val="00F76B58"/>
    <w:rsid w:val="00FA60A3"/>
    <w:rsid w:val="00FB40D8"/>
    <w:rsid w:val="00FB5A61"/>
    <w:rsid w:val="00FC3486"/>
    <w:rsid w:val="00FE273D"/>
    <w:rsid w:val="00FE4B8A"/>
    <w:rsid w:val="00FE50AE"/>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F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cs="Times New Roman"/>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cs="Times New Roman"/>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 w:type="character" w:customStyle="1" w:styleId="DiagramaDiagrama4">
    <w:name w:val="Diagrama Diagrama4"/>
    <w:uiPriority w:val="99"/>
    <w:locked/>
    <w:rsid w:val="003D4D9E"/>
    <w:rPr>
      <w:sz w:val="24"/>
      <w:lang w:val="lt-LT"/>
    </w:rPr>
  </w:style>
  <w:style w:type="paragraph" w:styleId="BodyTextIndent">
    <w:name w:val="Body Text Indent"/>
    <w:basedOn w:val="Normal"/>
    <w:link w:val="BodyTextIndentChar"/>
    <w:uiPriority w:val="99"/>
    <w:rsid w:val="008800BA"/>
    <w:pPr>
      <w:spacing w:after="120"/>
      <w:ind w:left="283"/>
    </w:pPr>
  </w:style>
  <w:style w:type="character" w:customStyle="1" w:styleId="BodyTextIndentChar">
    <w:name w:val="Body Text Indent Char"/>
    <w:basedOn w:val="DefaultParagraphFont"/>
    <w:link w:val="BodyTextIndent"/>
    <w:uiPriority w:val="99"/>
    <w:semiHidden/>
    <w:locked/>
    <w:rsid w:val="00094333"/>
    <w:rPr>
      <w:rFonts w:cs="Times New Roman"/>
      <w:sz w:val="20"/>
      <w:szCs w:val="20"/>
    </w:rPr>
  </w:style>
  <w:style w:type="character" w:styleId="Strong">
    <w:name w:val="Strong"/>
    <w:basedOn w:val="DefaultParagraphFont"/>
    <w:uiPriority w:val="99"/>
    <w:qFormat/>
    <w:locked/>
    <w:rsid w:val="008800BA"/>
    <w:rPr>
      <w:rFonts w:cs="Times New Roman"/>
      <w:b/>
      <w:bCs/>
    </w:rPr>
  </w:style>
  <w:style w:type="paragraph" w:customStyle="1" w:styleId="pavadinimas">
    <w:name w:val="pavadinimas"/>
    <w:basedOn w:val="Normal"/>
    <w:uiPriority w:val="99"/>
    <w:rsid w:val="008800BA"/>
    <w:pPr>
      <w:spacing w:before="100" w:beforeAutospacing="1" w:after="100" w:afterAutospacing="1"/>
    </w:pPr>
    <w:rPr>
      <w:sz w:val="24"/>
      <w:szCs w:val="24"/>
    </w:rPr>
  </w:style>
  <w:style w:type="character" w:customStyle="1" w:styleId="DiagramaDiagrama">
    <w:name w:val="Diagrama Diagrama"/>
    <w:basedOn w:val="DefaultParagraphFont"/>
    <w:uiPriority w:val="99"/>
    <w:semiHidden/>
    <w:locked/>
    <w:rsid w:val="005E34F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478835495">
      <w:marLeft w:val="0"/>
      <w:marRight w:val="0"/>
      <w:marTop w:val="0"/>
      <w:marBottom w:val="0"/>
      <w:divBdr>
        <w:top w:val="none" w:sz="0" w:space="0" w:color="auto"/>
        <w:left w:val="none" w:sz="0" w:space="0" w:color="auto"/>
        <w:bottom w:val="none" w:sz="0" w:space="0" w:color="auto"/>
        <w:right w:val="none" w:sz="0" w:space="0" w:color="auto"/>
      </w:divBdr>
    </w:div>
    <w:div w:id="1478835496">
      <w:marLeft w:val="0"/>
      <w:marRight w:val="0"/>
      <w:marTop w:val="0"/>
      <w:marBottom w:val="0"/>
      <w:divBdr>
        <w:top w:val="none" w:sz="0" w:space="0" w:color="auto"/>
        <w:left w:val="none" w:sz="0" w:space="0" w:color="auto"/>
        <w:bottom w:val="none" w:sz="0" w:space="0" w:color="auto"/>
        <w:right w:val="none" w:sz="0" w:space="0" w:color="auto"/>
      </w:divBdr>
    </w:div>
    <w:div w:id="1478835498">
      <w:marLeft w:val="0"/>
      <w:marRight w:val="0"/>
      <w:marTop w:val="0"/>
      <w:marBottom w:val="125"/>
      <w:divBdr>
        <w:top w:val="none" w:sz="0" w:space="0" w:color="auto"/>
        <w:left w:val="none" w:sz="0" w:space="0" w:color="auto"/>
        <w:bottom w:val="none" w:sz="0" w:space="0" w:color="auto"/>
        <w:right w:val="none" w:sz="0" w:space="0" w:color="auto"/>
      </w:divBdr>
      <w:divsChild>
        <w:div w:id="1478835504">
          <w:marLeft w:val="501"/>
          <w:marRight w:val="0"/>
          <w:marTop w:val="0"/>
          <w:marBottom w:val="0"/>
          <w:divBdr>
            <w:top w:val="none" w:sz="0" w:space="0" w:color="auto"/>
            <w:left w:val="none" w:sz="0" w:space="0" w:color="auto"/>
            <w:bottom w:val="none" w:sz="0" w:space="0" w:color="auto"/>
            <w:right w:val="none" w:sz="0" w:space="0" w:color="auto"/>
          </w:divBdr>
          <w:divsChild>
            <w:div w:id="14788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5499">
      <w:marLeft w:val="0"/>
      <w:marRight w:val="0"/>
      <w:marTop w:val="0"/>
      <w:marBottom w:val="125"/>
      <w:divBdr>
        <w:top w:val="none" w:sz="0" w:space="0" w:color="auto"/>
        <w:left w:val="none" w:sz="0" w:space="0" w:color="auto"/>
        <w:bottom w:val="none" w:sz="0" w:space="0" w:color="auto"/>
        <w:right w:val="none" w:sz="0" w:space="0" w:color="auto"/>
      </w:divBdr>
      <w:divsChild>
        <w:div w:id="1478835500">
          <w:marLeft w:val="501"/>
          <w:marRight w:val="0"/>
          <w:marTop w:val="0"/>
          <w:marBottom w:val="0"/>
          <w:divBdr>
            <w:top w:val="none" w:sz="0" w:space="0" w:color="auto"/>
            <w:left w:val="none" w:sz="0" w:space="0" w:color="auto"/>
            <w:bottom w:val="none" w:sz="0" w:space="0" w:color="auto"/>
            <w:right w:val="none" w:sz="0" w:space="0" w:color="auto"/>
          </w:divBdr>
          <w:divsChild>
            <w:div w:id="14788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5501">
      <w:marLeft w:val="0"/>
      <w:marRight w:val="0"/>
      <w:marTop w:val="0"/>
      <w:marBottom w:val="125"/>
      <w:divBdr>
        <w:top w:val="none" w:sz="0" w:space="0" w:color="auto"/>
        <w:left w:val="none" w:sz="0" w:space="0" w:color="auto"/>
        <w:bottom w:val="none" w:sz="0" w:space="0" w:color="auto"/>
        <w:right w:val="none" w:sz="0" w:space="0" w:color="auto"/>
      </w:divBdr>
      <w:divsChild>
        <w:div w:id="1478835497">
          <w:marLeft w:val="501"/>
          <w:marRight w:val="0"/>
          <w:marTop w:val="0"/>
          <w:marBottom w:val="0"/>
          <w:divBdr>
            <w:top w:val="none" w:sz="0" w:space="0" w:color="auto"/>
            <w:left w:val="none" w:sz="0" w:space="0" w:color="auto"/>
            <w:bottom w:val="none" w:sz="0" w:space="0" w:color="auto"/>
            <w:right w:val="none" w:sz="0" w:space="0" w:color="auto"/>
          </w:divBdr>
          <w:divsChild>
            <w:div w:id="14788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1863</Words>
  <Characters>1063</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2013-06-13T07:09:00Z</cp:lastPrinted>
  <dcterms:created xsi:type="dcterms:W3CDTF">2013-06-26T11:20:00Z</dcterms:created>
  <dcterms:modified xsi:type="dcterms:W3CDTF">2013-06-26T11:20:00Z</dcterms:modified>
</cp:coreProperties>
</file>