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E96" w:rsidRDefault="009D2E96" w:rsidP="00ED3397">
      <w:pPr>
        <w:pStyle w:val="BodyText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" o:spid="_x0000_s1026" type="#_x0000_t75" alt="herbasklp_juodas(blankams)" style="position:absolute;left:0;text-align:left;margin-left:221.1pt;margin-top:0;width:43.2pt;height:53.85pt;z-index:251658240;visibility:visible">
            <v:imagedata r:id="rId6" o:title=""/>
            <w10:wrap type="square" side="left"/>
          </v:shape>
        </w:pict>
      </w:r>
      <w:r>
        <w:br w:type="textWrapping" w:clear="all"/>
      </w:r>
    </w:p>
    <w:p w:rsidR="009D2E96" w:rsidRDefault="009D2E96" w:rsidP="0057443A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9D2E96" w:rsidRPr="008333C4" w:rsidRDefault="009D2E96" w:rsidP="0057443A">
      <w:pPr>
        <w:keepNext/>
        <w:jc w:val="center"/>
        <w:outlineLvl w:val="1"/>
        <w:rPr>
          <w:sz w:val="24"/>
          <w:szCs w:val="24"/>
        </w:rPr>
      </w:pPr>
    </w:p>
    <w:p w:rsidR="009D2E96" w:rsidRPr="0057443A" w:rsidRDefault="009D2E96" w:rsidP="0057443A">
      <w:pPr>
        <w:keepNext/>
        <w:jc w:val="center"/>
        <w:outlineLvl w:val="1"/>
        <w:rPr>
          <w:b/>
          <w:sz w:val="24"/>
          <w:szCs w:val="24"/>
        </w:rPr>
      </w:pPr>
      <w:r w:rsidRPr="0057443A">
        <w:rPr>
          <w:b/>
          <w:sz w:val="24"/>
          <w:szCs w:val="24"/>
        </w:rPr>
        <w:t>SPRENDIMAS</w:t>
      </w:r>
    </w:p>
    <w:p w:rsidR="009D2E96" w:rsidRPr="00F33612" w:rsidRDefault="009D2E96" w:rsidP="005D7110">
      <w:pPr>
        <w:jc w:val="center"/>
        <w:rPr>
          <w:sz w:val="24"/>
          <w:szCs w:val="24"/>
        </w:rPr>
      </w:pPr>
      <w:r w:rsidRPr="00F33612">
        <w:rPr>
          <w:b/>
          <w:caps/>
          <w:sz w:val="24"/>
          <w:szCs w:val="24"/>
        </w:rPr>
        <w:t xml:space="preserve">DĖL </w:t>
      </w:r>
      <w:r>
        <w:rPr>
          <w:b/>
          <w:caps/>
          <w:sz w:val="24"/>
          <w:szCs w:val="24"/>
        </w:rPr>
        <w:t>KLAIPĖDOS MIESTO SAVIVALDYBĖS TARYBOS 2003 M. GRUODŽIO 4 D.  SPRENDIMO NR. 1-399 „DĖL SAVIVALDYBĖS GYVENAMŲJŲ PATALPŲ NUOMOS MOKESČIO“ PAKEITIMO IR KLAIPĖDOS MIESTO SAVIVALDYBĖS TARYBOS 2009 M. birželio 25 d. sprendimO Nr. t2-247 „DĖL tarnybinės GYVENAMosios PATALPos NUOMOS SUTARties PATVIRTINIMO“ PAKEITIMO</w:t>
      </w:r>
    </w:p>
    <w:p w:rsidR="009D2E96" w:rsidRPr="00F33612" w:rsidRDefault="009D2E96" w:rsidP="005D7110">
      <w:pPr>
        <w:pStyle w:val="BodyText"/>
        <w:jc w:val="center"/>
        <w:rPr>
          <w:szCs w:val="24"/>
        </w:rPr>
      </w:pPr>
    </w:p>
    <w:p w:rsidR="009D2E96" w:rsidRPr="003C09F9" w:rsidRDefault="009D2E96" w:rsidP="005D7110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bookmarkStart w:id="0" w:name="registravimoDataIlga"/>
      <w:r>
        <w:rPr>
          <w:sz w:val="24"/>
          <w:szCs w:val="24"/>
        </w:rPr>
        <w:t>2013 m. birželio 27 d.</w:t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T2-174</w:t>
      </w:r>
    </w:p>
    <w:p w:rsidR="009D2E96" w:rsidRPr="0057443A" w:rsidRDefault="009D2E96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  <w:u w:val="single"/>
        </w:rPr>
      </w:pPr>
      <w:r w:rsidRPr="001456CE">
        <w:rPr>
          <w:sz w:val="24"/>
          <w:szCs w:val="24"/>
        </w:rPr>
        <w:t>Klaipėda</w:t>
      </w:r>
    </w:p>
    <w:p w:rsidR="009D2E96" w:rsidRDefault="009D2E96" w:rsidP="00AD2EE1">
      <w:pPr>
        <w:pStyle w:val="BodyText"/>
        <w:rPr>
          <w:szCs w:val="24"/>
        </w:rPr>
      </w:pPr>
    </w:p>
    <w:p w:rsidR="009D2E96" w:rsidRDefault="009D2E96" w:rsidP="005D7110">
      <w:pPr>
        <w:tabs>
          <w:tab w:val="left" w:pos="912"/>
        </w:tabs>
        <w:jc w:val="both"/>
        <w:rPr>
          <w:sz w:val="24"/>
          <w:szCs w:val="24"/>
        </w:rPr>
      </w:pPr>
    </w:p>
    <w:p w:rsidR="009D2E96" w:rsidRPr="00F33612" w:rsidRDefault="009D2E96" w:rsidP="005D7110">
      <w:pPr>
        <w:tabs>
          <w:tab w:val="left" w:pos="9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Vadovaudamasi</w:t>
      </w:r>
      <w:r w:rsidRPr="00F33612">
        <w:rPr>
          <w:sz w:val="24"/>
          <w:szCs w:val="24"/>
        </w:rPr>
        <w:t xml:space="preserve"> </w:t>
      </w:r>
      <w:r w:rsidRPr="00FD1895">
        <w:rPr>
          <w:sz w:val="24"/>
          <w:szCs w:val="24"/>
        </w:rPr>
        <w:t>Lietuvos Respublikos vietos savivaldos įstatymo (Žin., 1994, Nr. 55-1049; 2008, Nr. 113-4290</w:t>
      </w:r>
      <w:r>
        <w:rPr>
          <w:sz w:val="24"/>
          <w:szCs w:val="24"/>
        </w:rPr>
        <w:t>)</w:t>
      </w:r>
      <w:r w:rsidRPr="00FD1895">
        <w:rPr>
          <w:sz w:val="24"/>
          <w:szCs w:val="24"/>
        </w:rPr>
        <w:t xml:space="preserve"> 1</w:t>
      </w:r>
      <w:r>
        <w:rPr>
          <w:sz w:val="24"/>
          <w:szCs w:val="24"/>
        </w:rPr>
        <w:t>8</w:t>
      </w:r>
      <w:r w:rsidRPr="00FD1895">
        <w:rPr>
          <w:sz w:val="24"/>
          <w:szCs w:val="24"/>
        </w:rPr>
        <w:t xml:space="preserve"> straipsnio 2 dali</w:t>
      </w:r>
      <w:r>
        <w:rPr>
          <w:sz w:val="24"/>
          <w:szCs w:val="24"/>
        </w:rPr>
        <w:t>mi</w:t>
      </w:r>
      <w:r w:rsidRPr="00FD189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33612">
        <w:rPr>
          <w:sz w:val="24"/>
          <w:szCs w:val="24"/>
        </w:rPr>
        <w:t xml:space="preserve">Klaipėdos miesto savivaldybės taryba </w:t>
      </w:r>
      <w:r w:rsidRPr="00F33612">
        <w:rPr>
          <w:spacing w:val="60"/>
          <w:sz w:val="24"/>
          <w:szCs w:val="24"/>
        </w:rPr>
        <w:t>nusprendži</w:t>
      </w:r>
      <w:r w:rsidRPr="00F33612">
        <w:rPr>
          <w:sz w:val="24"/>
          <w:szCs w:val="24"/>
        </w:rPr>
        <w:t>a:</w:t>
      </w:r>
    </w:p>
    <w:p w:rsidR="009D2E96" w:rsidRDefault="009D2E96" w:rsidP="005D7110">
      <w:pPr>
        <w:ind w:firstLine="709"/>
        <w:jc w:val="both"/>
        <w:rPr>
          <w:sz w:val="24"/>
          <w:szCs w:val="24"/>
        </w:rPr>
      </w:pPr>
      <w:r w:rsidRPr="00F33612">
        <w:rPr>
          <w:sz w:val="24"/>
          <w:szCs w:val="24"/>
        </w:rPr>
        <w:t xml:space="preserve">1. </w:t>
      </w:r>
      <w:r>
        <w:rPr>
          <w:sz w:val="24"/>
          <w:szCs w:val="24"/>
        </w:rPr>
        <w:t>Pakeisti Gyvenamųjų patalpų nuomos sutartis, patvirtintas Klaipėdos miesto savivaldybės tarybos 2003 m. gruodžio 4 d.</w:t>
      </w:r>
      <w:r w:rsidRPr="00AE1F59">
        <w:rPr>
          <w:sz w:val="24"/>
          <w:szCs w:val="24"/>
        </w:rPr>
        <w:t xml:space="preserve"> sprendim</w:t>
      </w:r>
      <w:r>
        <w:rPr>
          <w:sz w:val="24"/>
          <w:szCs w:val="24"/>
        </w:rPr>
        <w:t>u</w:t>
      </w:r>
      <w:r w:rsidRPr="00AE1F59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Pr="00AE1F59">
        <w:rPr>
          <w:sz w:val="24"/>
          <w:szCs w:val="24"/>
        </w:rPr>
        <w:t>r. 1-399 „</w:t>
      </w:r>
      <w:r>
        <w:rPr>
          <w:sz w:val="24"/>
          <w:szCs w:val="24"/>
        </w:rPr>
        <w:t>Dėl</w:t>
      </w:r>
      <w:r w:rsidRPr="00AE1F59">
        <w:rPr>
          <w:sz w:val="24"/>
          <w:szCs w:val="24"/>
        </w:rPr>
        <w:t xml:space="preserve"> savivaldybės gyvenamųjų patalpų nuomos mokesčio“</w:t>
      </w:r>
      <w:r>
        <w:rPr>
          <w:b/>
          <w:sz w:val="24"/>
          <w:szCs w:val="24"/>
        </w:rPr>
        <w:t xml:space="preserve"> </w:t>
      </w:r>
      <w:r w:rsidRPr="00AE1F59">
        <w:rPr>
          <w:sz w:val="24"/>
          <w:szCs w:val="24"/>
        </w:rPr>
        <w:t>(</w:t>
      </w:r>
      <w:r>
        <w:rPr>
          <w:sz w:val="24"/>
          <w:szCs w:val="24"/>
        </w:rPr>
        <w:t>kartu su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Klaipėdos miesto savivaldybės tarybos 2009 m. sausio 29 d. sprendimu Nr. T2</w:t>
      </w:r>
      <w:r>
        <w:rPr>
          <w:sz w:val="24"/>
          <w:szCs w:val="24"/>
        </w:rPr>
        <w:noBreakHyphen/>
        <w:t>7 „D</w:t>
      </w:r>
      <w:r w:rsidRPr="009B5AAB">
        <w:rPr>
          <w:sz w:val="24"/>
          <w:szCs w:val="24"/>
        </w:rPr>
        <w:t xml:space="preserve">ėl </w:t>
      </w:r>
      <w:r>
        <w:rPr>
          <w:sz w:val="24"/>
          <w:szCs w:val="24"/>
        </w:rPr>
        <w:t>K</w:t>
      </w:r>
      <w:r w:rsidRPr="009B5AAB">
        <w:rPr>
          <w:sz w:val="24"/>
          <w:szCs w:val="24"/>
        </w:rPr>
        <w:t>laipėdos miesto savivaldybė</w:t>
      </w:r>
      <w:r>
        <w:rPr>
          <w:sz w:val="24"/>
          <w:szCs w:val="24"/>
        </w:rPr>
        <w:t>s tarybos 2003 m. gruodžio 4 d.</w:t>
      </w:r>
      <w:r w:rsidRPr="009B5AAB">
        <w:rPr>
          <w:sz w:val="24"/>
          <w:szCs w:val="24"/>
        </w:rPr>
        <w:t xml:space="preserve"> sprendim</w:t>
      </w:r>
      <w:r>
        <w:rPr>
          <w:sz w:val="24"/>
          <w:szCs w:val="24"/>
        </w:rPr>
        <w:t>o</w:t>
      </w:r>
      <w:r w:rsidRPr="009B5AAB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Pr="009B5AAB">
        <w:rPr>
          <w:sz w:val="24"/>
          <w:szCs w:val="24"/>
        </w:rPr>
        <w:t>r. 1-399 „</w:t>
      </w:r>
      <w:r>
        <w:rPr>
          <w:sz w:val="24"/>
          <w:szCs w:val="24"/>
        </w:rPr>
        <w:t>Dėl</w:t>
      </w:r>
      <w:r w:rsidRPr="009B5A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savivaldybės </w:t>
      </w:r>
      <w:r w:rsidRPr="009B5AAB">
        <w:rPr>
          <w:sz w:val="24"/>
          <w:szCs w:val="24"/>
        </w:rPr>
        <w:t>gyvenamųjų patalpų nuomos mokesčio“ pakeitimo</w:t>
      </w:r>
      <w:r>
        <w:rPr>
          <w:sz w:val="24"/>
          <w:szCs w:val="24"/>
        </w:rPr>
        <w:t xml:space="preserve">“): </w:t>
      </w:r>
    </w:p>
    <w:p w:rsidR="009D2E96" w:rsidRDefault="009D2E96" w:rsidP="005D71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pripažinti netekusiu galios 4.1 punktą;</w:t>
      </w:r>
    </w:p>
    <w:p w:rsidR="009D2E96" w:rsidRDefault="009D2E96" w:rsidP="005D71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buvusius 4.2, 4.3, 4.4, 4.5, 4.6, 4.7 punktus laikyti atitinkamai 4.1, 4.2, 4.3, 4.4, 4.5, 4.6 punktais;</w:t>
      </w:r>
    </w:p>
    <w:p w:rsidR="009D2E96" w:rsidRDefault="009D2E96" w:rsidP="005D71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išdėstyti 10 punktą taip:</w:t>
      </w:r>
    </w:p>
    <w:p w:rsidR="009D2E96" w:rsidRDefault="009D2E96" w:rsidP="005D711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„10. Vietinė rinkliava už atliekų </w:t>
      </w:r>
      <w:r w:rsidRPr="00ED6968">
        <w:rPr>
          <w:bCs/>
          <w:sz w:val="24"/>
          <w:szCs w:val="24"/>
        </w:rPr>
        <w:t>surinkimą ir tvarkymą</w:t>
      </w:r>
      <w:r>
        <w:rPr>
          <w:sz w:val="24"/>
          <w:szCs w:val="24"/>
        </w:rPr>
        <w:t>, m</w:t>
      </w:r>
      <w:r w:rsidRPr="00E6764B">
        <w:rPr>
          <w:sz w:val="24"/>
          <w:szCs w:val="24"/>
        </w:rPr>
        <w:t xml:space="preserve">okesčiai už šildymą, karštą ir šaltą vandenį, elektros energiją, dujas, komunalines paslaugas (bendrojo naudojimo patalpų </w:t>
      </w:r>
      <w:r>
        <w:rPr>
          <w:sz w:val="24"/>
          <w:szCs w:val="24"/>
        </w:rPr>
        <w:t xml:space="preserve">valymą </w:t>
      </w:r>
      <w:r w:rsidRPr="00E6764B">
        <w:rPr>
          <w:sz w:val="24"/>
          <w:szCs w:val="24"/>
        </w:rPr>
        <w:t>bendrą elektrą, liftą</w:t>
      </w:r>
      <w:r>
        <w:rPr>
          <w:sz w:val="24"/>
          <w:szCs w:val="24"/>
        </w:rPr>
        <w:t xml:space="preserve"> ir kitas</w:t>
      </w:r>
      <w:r w:rsidRPr="00E6764B">
        <w:rPr>
          <w:sz w:val="24"/>
          <w:szCs w:val="24"/>
        </w:rPr>
        <w:t xml:space="preserve">) </w:t>
      </w:r>
      <w:r>
        <w:rPr>
          <w:sz w:val="24"/>
          <w:szCs w:val="24"/>
        </w:rPr>
        <w:t>renkami</w:t>
      </w:r>
      <w:r w:rsidRPr="00E6764B">
        <w:rPr>
          <w:sz w:val="24"/>
          <w:szCs w:val="24"/>
        </w:rPr>
        <w:t xml:space="preserve"> atskirai nuo gyvenamosios patalpos nuomos mokesčio.</w:t>
      </w:r>
      <w:r>
        <w:rPr>
          <w:sz w:val="24"/>
          <w:szCs w:val="24"/>
        </w:rPr>
        <w:t>“;</w:t>
      </w:r>
    </w:p>
    <w:p w:rsidR="009D2E96" w:rsidRDefault="009D2E96" w:rsidP="005D711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1.4. išdėstyti 11 punktą taip:</w:t>
      </w:r>
    </w:p>
    <w:p w:rsidR="009D2E96" w:rsidRDefault="009D2E96" w:rsidP="005D711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„11.</w:t>
      </w:r>
      <w:r w:rsidRPr="0080441D">
        <w:rPr>
          <w:b/>
        </w:rPr>
        <w:t xml:space="preserve"> </w:t>
      </w:r>
      <w:r w:rsidRPr="0080441D">
        <w:rPr>
          <w:sz w:val="24"/>
          <w:szCs w:val="24"/>
        </w:rPr>
        <w:t xml:space="preserve">Vietinę rinkliavą už atliekų </w:t>
      </w:r>
      <w:r>
        <w:rPr>
          <w:sz w:val="24"/>
          <w:szCs w:val="24"/>
        </w:rPr>
        <w:t xml:space="preserve">surinkimą ir </w:t>
      </w:r>
      <w:r w:rsidRPr="0080441D">
        <w:rPr>
          <w:sz w:val="24"/>
          <w:szCs w:val="24"/>
        </w:rPr>
        <w:t>tvarkymą, mokesčius už šildymą, karštą ir šaltą vandenį, elektros energiją, dujas, komunalines paslaugas (bendrojo naudojimo patalpų valymą bendrą elektrą, liftą ir kitas)</w:t>
      </w:r>
      <w:r>
        <w:rPr>
          <w:sz w:val="24"/>
          <w:szCs w:val="24"/>
        </w:rPr>
        <w:t xml:space="preserve"> </w:t>
      </w:r>
      <w:r w:rsidRPr="0080441D">
        <w:rPr>
          <w:sz w:val="24"/>
          <w:szCs w:val="24"/>
        </w:rPr>
        <w:t>Nuomininkas pagal pateiktas sąskaitas sumoka paslaugų teikėjams Lietuvos Respublikos Vyriausybės nustatyta tvarka ir terminais.</w:t>
      </w:r>
      <w:r>
        <w:rPr>
          <w:sz w:val="24"/>
          <w:szCs w:val="24"/>
        </w:rPr>
        <w:t>“</w:t>
      </w:r>
    </w:p>
    <w:p w:rsidR="009D2E96" w:rsidRDefault="009D2E96" w:rsidP="005D711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Pakeisti Tarnybinės gyvenamosios patalpos nuomos sutarties formą, patvirtintą K</w:t>
      </w:r>
      <w:r w:rsidRPr="009B5AAB">
        <w:rPr>
          <w:sz w:val="24"/>
          <w:szCs w:val="24"/>
        </w:rPr>
        <w:t>laipėdos miesto savivaldybės tarybos 2009 m. birželio 25 d. sprendim</w:t>
      </w:r>
      <w:r>
        <w:rPr>
          <w:sz w:val="24"/>
          <w:szCs w:val="24"/>
        </w:rPr>
        <w:t>u</w:t>
      </w:r>
      <w:r w:rsidRPr="009B5AAB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Pr="009B5AAB">
        <w:rPr>
          <w:sz w:val="24"/>
          <w:szCs w:val="24"/>
        </w:rPr>
        <w:t xml:space="preserve">r. </w:t>
      </w:r>
      <w:r>
        <w:rPr>
          <w:sz w:val="24"/>
          <w:szCs w:val="24"/>
        </w:rPr>
        <w:t>T</w:t>
      </w:r>
      <w:r w:rsidRPr="009B5AAB">
        <w:rPr>
          <w:sz w:val="24"/>
          <w:szCs w:val="24"/>
        </w:rPr>
        <w:t>2-247 „</w:t>
      </w:r>
      <w:r>
        <w:rPr>
          <w:sz w:val="24"/>
          <w:szCs w:val="24"/>
        </w:rPr>
        <w:t>D</w:t>
      </w:r>
      <w:r w:rsidRPr="009B5AAB">
        <w:rPr>
          <w:sz w:val="24"/>
          <w:szCs w:val="24"/>
        </w:rPr>
        <w:t>ėl tarnybinės gyvenamosios patalpos nuomos sutarties patvirtinimo“</w:t>
      </w:r>
      <w:r>
        <w:rPr>
          <w:sz w:val="24"/>
          <w:szCs w:val="24"/>
        </w:rPr>
        <w:t>:</w:t>
      </w:r>
    </w:p>
    <w:p w:rsidR="009D2E96" w:rsidRDefault="009D2E96" w:rsidP="005D71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 pripažinti netekusiu galios 4.1 punktą;</w:t>
      </w:r>
    </w:p>
    <w:p w:rsidR="009D2E96" w:rsidRDefault="009D2E96" w:rsidP="005D71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 buvusius 4.2, 4.3, 4.4, 4.5, 4.6, 4.7 punktus laikyti atitinkamai 4.1, 4.2, 4.3, 4.4, 4.5, 4.6 punktais;</w:t>
      </w:r>
    </w:p>
    <w:p w:rsidR="009D2E96" w:rsidRDefault="009D2E96" w:rsidP="005D71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 išdėstyti 10 punktą taip:</w:t>
      </w:r>
    </w:p>
    <w:p w:rsidR="009D2E96" w:rsidRDefault="009D2E96" w:rsidP="005D711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„10. Vietinė rinkliava už atliekų </w:t>
      </w:r>
      <w:r w:rsidRPr="00ED6968">
        <w:rPr>
          <w:bCs/>
          <w:sz w:val="24"/>
          <w:szCs w:val="24"/>
        </w:rPr>
        <w:t>surinkimą ir tvarkymą</w:t>
      </w:r>
      <w:r>
        <w:rPr>
          <w:sz w:val="24"/>
          <w:szCs w:val="24"/>
        </w:rPr>
        <w:t>, m</w:t>
      </w:r>
      <w:r w:rsidRPr="00E6764B">
        <w:rPr>
          <w:sz w:val="24"/>
          <w:szCs w:val="24"/>
        </w:rPr>
        <w:t xml:space="preserve">okesčiai už šildymą, karštą ir šaltą vandenį, elektros energiją, dujas, komunalines paslaugas (bendrojo naudojimo patalpų </w:t>
      </w:r>
      <w:r>
        <w:rPr>
          <w:sz w:val="24"/>
          <w:szCs w:val="24"/>
        </w:rPr>
        <w:t xml:space="preserve">valymą </w:t>
      </w:r>
      <w:r w:rsidRPr="00E6764B">
        <w:rPr>
          <w:sz w:val="24"/>
          <w:szCs w:val="24"/>
        </w:rPr>
        <w:t>bendrą elektrą, liftą</w:t>
      </w:r>
      <w:r>
        <w:rPr>
          <w:sz w:val="24"/>
          <w:szCs w:val="24"/>
        </w:rPr>
        <w:t xml:space="preserve"> ir kitas</w:t>
      </w:r>
      <w:r w:rsidRPr="00E6764B">
        <w:rPr>
          <w:sz w:val="24"/>
          <w:szCs w:val="24"/>
        </w:rPr>
        <w:t xml:space="preserve">) </w:t>
      </w:r>
      <w:r>
        <w:rPr>
          <w:sz w:val="24"/>
          <w:szCs w:val="24"/>
        </w:rPr>
        <w:t>renkami</w:t>
      </w:r>
      <w:r w:rsidRPr="00E6764B">
        <w:rPr>
          <w:sz w:val="24"/>
          <w:szCs w:val="24"/>
        </w:rPr>
        <w:t xml:space="preserve"> atskirai nuo gyvenamosios patalpos nuomos mokesčio.</w:t>
      </w:r>
      <w:r>
        <w:rPr>
          <w:sz w:val="24"/>
          <w:szCs w:val="24"/>
        </w:rPr>
        <w:t>“;</w:t>
      </w:r>
    </w:p>
    <w:p w:rsidR="009D2E96" w:rsidRDefault="009D2E96" w:rsidP="005D711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2.4. išdėstyti 11 punktą taip:</w:t>
      </w:r>
    </w:p>
    <w:p w:rsidR="009D2E96" w:rsidRDefault="009D2E96" w:rsidP="00992335">
      <w:pPr>
        <w:ind w:right="-142" w:firstLine="720"/>
        <w:rPr>
          <w:sz w:val="24"/>
          <w:szCs w:val="24"/>
        </w:rPr>
      </w:pPr>
      <w:r>
        <w:rPr>
          <w:sz w:val="24"/>
          <w:szCs w:val="24"/>
        </w:rPr>
        <w:t>„11.</w:t>
      </w:r>
      <w:r w:rsidRPr="0080441D">
        <w:rPr>
          <w:b/>
        </w:rPr>
        <w:t xml:space="preserve"> </w:t>
      </w:r>
      <w:r w:rsidRPr="0080441D">
        <w:rPr>
          <w:sz w:val="24"/>
          <w:szCs w:val="24"/>
        </w:rPr>
        <w:t xml:space="preserve">Vietinę rinkliavą už atliekų </w:t>
      </w:r>
      <w:r>
        <w:rPr>
          <w:sz w:val="24"/>
          <w:szCs w:val="24"/>
        </w:rPr>
        <w:t xml:space="preserve">surinkimą ir </w:t>
      </w:r>
      <w:r w:rsidRPr="0080441D">
        <w:rPr>
          <w:sz w:val="24"/>
          <w:szCs w:val="24"/>
        </w:rPr>
        <w:t xml:space="preserve">tvarkymą, mokesčius už šildymą, karštą ir šaltą vandenį, </w:t>
      </w:r>
      <w:r>
        <w:rPr>
          <w:sz w:val="24"/>
          <w:szCs w:val="24"/>
        </w:rPr>
        <w:t xml:space="preserve"> </w:t>
      </w:r>
      <w:r w:rsidRPr="0080441D">
        <w:rPr>
          <w:sz w:val="24"/>
          <w:szCs w:val="24"/>
        </w:rPr>
        <w:t xml:space="preserve">elektros </w:t>
      </w:r>
      <w:r>
        <w:rPr>
          <w:sz w:val="24"/>
          <w:szCs w:val="24"/>
        </w:rPr>
        <w:t xml:space="preserve"> </w:t>
      </w:r>
      <w:r w:rsidRPr="0080441D">
        <w:rPr>
          <w:sz w:val="24"/>
          <w:szCs w:val="24"/>
        </w:rPr>
        <w:t xml:space="preserve">energiją, </w:t>
      </w:r>
      <w:r>
        <w:rPr>
          <w:sz w:val="24"/>
          <w:szCs w:val="24"/>
        </w:rPr>
        <w:t xml:space="preserve"> </w:t>
      </w:r>
      <w:r w:rsidRPr="0080441D">
        <w:rPr>
          <w:sz w:val="24"/>
          <w:szCs w:val="24"/>
        </w:rPr>
        <w:t xml:space="preserve">dujas, </w:t>
      </w:r>
      <w:r>
        <w:rPr>
          <w:sz w:val="24"/>
          <w:szCs w:val="24"/>
        </w:rPr>
        <w:t xml:space="preserve"> </w:t>
      </w:r>
      <w:r w:rsidRPr="0080441D">
        <w:rPr>
          <w:sz w:val="24"/>
          <w:szCs w:val="24"/>
        </w:rPr>
        <w:t xml:space="preserve">komunalines </w:t>
      </w:r>
      <w:r>
        <w:rPr>
          <w:sz w:val="24"/>
          <w:szCs w:val="24"/>
        </w:rPr>
        <w:t xml:space="preserve"> </w:t>
      </w:r>
      <w:r w:rsidRPr="0080441D">
        <w:rPr>
          <w:sz w:val="24"/>
          <w:szCs w:val="24"/>
        </w:rPr>
        <w:t>paslaugas</w:t>
      </w:r>
      <w:r>
        <w:rPr>
          <w:sz w:val="24"/>
          <w:szCs w:val="24"/>
        </w:rPr>
        <w:t xml:space="preserve"> </w:t>
      </w:r>
      <w:r w:rsidRPr="0080441D">
        <w:rPr>
          <w:sz w:val="24"/>
          <w:szCs w:val="24"/>
        </w:rPr>
        <w:t xml:space="preserve"> (bendrojo </w:t>
      </w:r>
      <w:r>
        <w:rPr>
          <w:sz w:val="24"/>
          <w:szCs w:val="24"/>
        </w:rPr>
        <w:t xml:space="preserve"> </w:t>
      </w:r>
      <w:r w:rsidRPr="0080441D">
        <w:rPr>
          <w:sz w:val="24"/>
          <w:szCs w:val="24"/>
        </w:rPr>
        <w:t xml:space="preserve">naudojimo </w:t>
      </w:r>
      <w:r>
        <w:rPr>
          <w:sz w:val="24"/>
          <w:szCs w:val="24"/>
        </w:rPr>
        <w:t xml:space="preserve"> </w:t>
      </w:r>
      <w:r w:rsidRPr="0080441D">
        <w:rPr>
          <w:sz w:val="24"/>
          <w:szCs w:val="24"/>
        </w:rPr>
        <w:t xml:space="preserve">patalpų </w:t>
      </w:r>
      <w:r>
        <w:rPr>
          <w:sz w:val="24"/>
          <w:szCs w:val="24"/>
        </w:rPr>
        <w:t xml:space="preserve">  </w:t>
      </w:r>
      <w:bookmarkStart w:id="1" w:name="_GoBack"/>
      <w:bookmarkEnd w:id="1"/>
      <w:r w:rsidRPr="0080441D">
        <w:rPr>
          <w:sz w:val="24"/>
          <w:szCs w:val="24"/>
        </w:rPr>
        <w:t xml:space="preserve">valymą </w:t>
      </w:r>
    </w:p>
    <w:p w:rsidR="009D2E96" w:rsidRDefault="009D2E96" w:rsidP="00992335">
      <w:pPr>
        <w:ind w:firstLine="720"/>
        <w:rPr>
          <w:sz w:val="24"/>
          <w:szCs w:val="24"/>
        </w:rPr>
      </w:pPr>
    </w:p>
    <w:p w:rsidR="009D2E96" w:rsidRDefault="009D2E96" w:rsidP="00BA01DF">
      <w:pPr>
        <w:ind w:firstLine="720"/>
        <w:jc w:val="center"/>
        <w:rPr>
          <w:sz w:val="24"/>
          <w:szCs w:val="24"/>
        </w:rPr>
      </w:pPr>
    </w:p>
    <w:p w:rsidR="009D2E96" w:rsidRDefault="009D2E96" w:rsidP="00BA01DF">
      <w:pPr>
        <w:jc w:val="both"/>
        <w:rPr>
          <w:sz w:val="24"/>
          <w:szCs w:val="24"/>
        </w:rPr>
      </w:pPr>
      <w:r w:rsidRPr="0080441D">
        <w:rPr>
          <w:sz w:val="24"/>
          <w:szCs w:val="24"/>
        </w:rPr>
        <w:t>bendrą elektrą, liftą ir kitas)</w:t>
      </w:r>
      <w:r>
        <w:rPr>
          <w:sz w:val="24"/>
          <w:szCs w:val="24"/>
        </w:rPr>
        <w:t xml:space="preserve"> </w:t>
      </w:r>
      <w:r w:rsidRPr="0080441D">
        <w:rPr>
          <w:sz w:val="24"/>
          <w:szCs w:val="24"/>
        </w:rPr>
        <w:t>Nuomininkas pagal pateiktas sąskaitas sumoka paslaugų teikėjams Lietuvos Respublikos Vyriausybės nustatyta tvarka ir terminais.</w:t>
      </w:r>
      <w:r>
        <w:rPr>
          <w:sz w:val="24"/>
          <w:szCs w:val="24"/>
        </w:rPr>
        <w:t>“</w:t>
      </w:r>
    </w:p>
    <w:p w:rsidR="009D2E96" w:rsidRDefault="009D2E96" w:rsidP="005D711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F33612">
        <w:rPr>
          <w:sz w:val="24"/>
          <w:szCs w:val="24"/>
        </w:rPr>
        <w:t xml:space="preserve"> </w:t>
      </w:r>
      <w:r>
        <w:rPr>
          <w:sz w:val="24"/>
          <w:szCs w:val="24"/>
        </w:rPr>
        <w:t>Skelbti apie šį sprendimą vietinėje spaudoje ir visą sprendimo tekstą – Klaipėdos miesto savivaldybės interneto tinklalapyje.</w:t>
      </w:r>
    </w:p>
    <w:p w:rsidR="009D2E96" w:rsidRDefault="009D2E96" w:rsidP="005D7110">
      <w:pPr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-112"/>
        <w:tblOverlap w:val="never"/>
        <w:tblW w:w="9854" w:type="dxa"/>
        <w:tblLook w:val="00A0"/>
      </w:tblPr>
      <w:tblGrid>
        <w:gridCol w:w="7054"/>
        <w:gridCol w:w="2800"/>
      </w:tblGrid>
      <w:tr w:rsidR="009D2E96" w:rsidRPr="0057443A" w:rsidTr="003B017E">
        <w:tc>
          <w:tcPr>
            <w:tcW w:w="7054" w:type="dxa"/>
          </w:tcPr>
          <w:p w:rsidR="009D2E96" w:rsidRPr="003B017E" w:rsidRDefault="009D2E96" w:rsidP="003B017E">
            <w:pPr>
              <w:rPr>
                <w:sz w:val="24"/>
                <w:szCs w:val="24"/>
              </w:rPr>
            </w:pPr>
          </w:p>
          <w:p w:rsidR="009D2E96" w:rsidRPr="003B017E" w:rsidRDefault="009D2E96" w:rsidP="003B017E">
            <w:pPr>
              <w:rPr>
                <w:sz w:val="24"/>
                <w:szCs w:val="24"/>
              </w:rPr>
            </w:pPr>
          </w:p>
          <w:p w:rsidR="009D2E96" w:rsidRPr="003B017E" w:rsidRDefault="009D2E96" w:rsidP="003B017E">
            <w:pPr>
              <w:rPr>
                <w:sz w:val="24"/>
                <w:szCs w:val="24"/>
              </w:rPr>
            </w:pPr>
            <w:r w:rsidRPr="003B017E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800" w:type="dxa"/>
          </w:tcPr>
          <w:p w:rsidR="009D2E96" w:rsidRPr="003B017E" w:rsidRDefault="009D2E96" w:rsidP="003B017E">
            <w:pPr>
              <w:jc w:val="right"/>
              <w:rPr>
                <w:sz w:val="24"/>
                <w:szCs w:val="24"/>
              </w:rPr>
            </w:pPr>
          </w:p>
          <w:p w:rsidR="009D2E96" w:rsidRPr="003B017E" w:rsidRDefault="009D2E96" w:rsidP="003B017E">
            <w:pPr>
              <w:jc w:val="right"/>
              <w:rPr>
                <w:sz w:val="24"/>
                <w:szCs w:val="24"/>
              </w:rPr>
            </w:pPr>
          </w:p>
          <w:p w:rsidR="009D2E96" w:rsidRPr="003B017E" w:rsidRDefault="009D2E96" w:rsidP="003B017E">
            <w:pPr>
              <w:jc w:val="right"/>
              <w:rPr>
                <w:sz w:val="24"/>
                <w:szCs w:val="24"/>
              </w:rPr>
            </w:pPr>
            <w:r w:rsidRPr="003B017E">
              <w:rPr>
                <w:sz w:val="24"/>
                <w:szCs w:val="24"/>
              </w:rPr>
              <w:t>Vytautas Grubliauskas</w:t>
            </w:r>
          </w:p>
        </w:tc>
      </w:tr>
    </w:tbl>
    <w:p w:rsidR="009D2E96" w:rsidRPr="00F33612" w:rsidRDefault="009D2E96" w:rsidP="005D7110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9D2E96" w:rsidRPr="00F33612" w:rsidTr="00D46470">
        <w:tc>
          <w:tcPr>
            <w:tcW w:w="7338" w:type="dxa"/>
          </w:tcPr>
          <w:p w:rsidR="009D2E96" w:rsidRPr="00F33612" w:rsidRDefault="009D2E96" w:rsidP="00D46470">
            <w:pPr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9D2E96" w:rsidRPr="00F33612" w:rsidRDefault="009D2E96" w:rsidP="00D46470">
            <w:pPr>
              <w:jc w:val="right"/>
              <w:rPr>
                <w:sz w:val="24"/>
                <w:szCs w:val="24"/>
              </w:rPr>
            </w:pPr>
          </w:p>
        </w:tc>
      </w:tr>
    </w:tbl>
    <w:p w:rsidR="009D2E96" w:rsidRPr="00F33612" w:rsidRDefault="009D2E96" w:rsidP="005D7110">
      <w:pPr>
        <w:jc w:val="both"/>
        <w:rPr>
          <w:sz w:val="24"/>
          <w:szCs w:val="24"/>
        </w:rPr>
      </w:pPr>
    </w:p>
    <w:p w:rsidR="009D2E96" w:rsidRPr="0057443A" w:rsidRDefault="009D2E96" w:rsidP="005D7110">
      <w:pPr>
        <w:jc w:val="both"/>
        <w:rPr>
          <w:sz w:val="24"/>
          <w:szCs w:val="24"/>
        </w:rPr>
      </w:pPr>
      <w:r w:rsidRPr="0057443A">
        <w:rPr>
          <w:sz w:val="24"/>
          <w:szCs w:val="24"/>
        </w:rPr>
        <w:t xml:space="preserve"> </w:t>
      </w:r>
    </w:p>
    <w:p w:rsidR="009D2E96" w:rsidRPr="0057443A" w:rsidRDefault="009D2E96" w:rsidP="0057443A">
      <w:pPr>
        <w:jc w:val="both"/>
        <w:rPr>
          <w:sz w:val="24"/>
          <w:szCs w:val="24"/>
        </w:rPr>
      </w:pPr>
    </w:p>
    <w:p w:rsidR="009D2E96" w:rsidRPr="0057443A" w:rsidRDefault="009D2E96" w:rsidP="0057443A">
      <w:pPr>
        <w:jc w:val="both"/>
        <w:rPr>
          <w:sz w:val="24"/>
          <w:szCs w:val="24"/>
        </w:rPr>
      </w:pPr>
    </w:p>
    <w:p w:rsidR="009D2E96" w:rsidRPr="0057443A" w:rsidRDefault="009D2E96" w:rsidP="00C010AC">
      <w:pPr>
        <w:ind w:firstLine="720"/>
        <w:jc w:val="both"/>
        <w:rPr>
          <w:sz w:val="24"/>
          <w:szCs w:val="24"/>
        </w:rPr>
      </w:pPr>
    </w:p>
    <w:sectPr w:rsidR="009D2E96" w:rsidRPr="0057443A" w:rsidSect="00BC23B7">
      <w:headerReference w:type="default" r:id="rId7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E96" w:rsidRDefault="009D2E96" w:rsidP="00F41647">
      <w:r>
        <w:separator/>
      </w:r>
    </w:p>
  </w:endnote>
  <w:endnote w:type="continuationSeparator" w:id="0">
    <w:p w:rsidR="009D2E96" w:rsidRDefault="009D2E96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E96" w:rsidRDefault="009D2E96" w:rsidP="00F41647">
      <w:r>
        <w:separator/>
      </w:r>
    </w:p>
  </w:footnote>
  <w:footnote w:type="continuationSeparator" w:id="0">
    <w:p w:rsidR="009D2E96" w:rsidRDefault="009D2E96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E96" w:rsidRDefault="009D2E96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9D2E96" w:rsidRDefault="009D2E9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71EBB"/>
    <w:rsid w:val="000944BF"/>
    <w:rsid w:val="000E6C34"/>
    <w:rsid w:val="001444C8"/>
    <w:rsid w:val="001456CE"/>
    <w:rsid w:val="00163473"/>
    <w:rsid w:val="001B01B1"/>
    <w:rsid w:val="001D1AE7"/>
    <w:rsid w:val="00237B69"/>
    <w:rsid w:val="00242B88"/>
    <w:rsid w:val="00260885"/>
    <w:rsid w:val="00276B28"/>
    <w:rsid w:val="00291226"/>
    <w:rsid w:val="002F5E80"/>
    <w:rsid w:val="00324750"/>
    <w:rsid w:val="00347F54"/>
    <w:rsid w:val="00384543"/>
    <w:rsid w:val="003A3546"/>
    <w:rsid w:val="003B017E"/>
    <w:rsid w:val="003C09F9"/>
    <w:rsid w:val="003E5D65"/>
    <w:rsid w:val="003E603A"/>
    <w:rsid w:val="00405B54"/>
    <w:rsid w:val="00433CCC"/>
    <w:rsid w:val="00445CA9"/>
    <w:rsid w:val="00451950"/>
    <w:rsid w:val="004545AD"/>
    <w:rsid w:val="00472954"/>
    <w:rsid w:val="00524DA3"/>
    <w:rsid w:val="0057443A"/>
    <w:rsid w:val="00576CF7"/>
    <w:rsid w:val="005A3D21"/>
    <w:rsid w:val="005B6A67"/>
    <w:rsid w:val="005C29DF"/>
    <w:rsid w:val="005C73A8"/>
    <w:rsid w:val="005D7110"/>
    <w:rsid w:val="00606132"/>
    <w:rsid w:val="00664949"/>
    <w:rsid w:val="006A09D2"/>
    <w:rsid w:val="006B429F"/>
    <w:rsid w:val="006E106A"/>
    <w:rsid w:val="006F416F"/>
    <w:rsid w:val="006F4715"/>
    <w:rsid w:val="00710820"/>
    <w:rsid w:val="007775F7"/>
    <w:rsid w:val="007A5BC3"/>
    <w:rsid w:val="00801E4F"/>
    <w:rsid w:val="0080441D"/>
    <w:rsid w:val="008333C4"/>
    <w:rsid w:val="008623E9"/>
    <w:rsid w:val="00864F6F"/>
    <w:rsid w:val="0089079D"/>
    <w:rsid w:val="008C6BDA"/>
    <w:rsid w:val="008D3E3C"/>
    <w:rsid w:val="008D634A"/>
    <w:rsid w:val="008D69DD"/>
    <w:rsid w:val="008E411C"/>
    <w:rsid w:val="008F665C"/>
    <w:rsid w:val="00932DDD"/>
    <w:rsid w:val="00992335"/>
    <w:rsid w:val="009B5AAB"/>
    <w:rsid w:val="009D2E96"/>
    <w:rsid w:val="00A3260E"/>
    <w:rsid w:val="00A44DC7"/>
    <w:rsid w:val="00A56070"/>
    <w:rsid w:val="00A8670A"/>
    <w:rsid w:val="00A9592B"/>
    <w:rsid w:val="00A95C0B"/>
    <w:rsid w:val="00AA5DFD"/>
    <w:rsid w:val="00AD2EE1"/>
    <w:rsid w:val="00AE1F59"/>
    <w:rsid w:val="00B40258"/>
    <w:rsid w:val="00B7320C"/>
    <w:rsid w:val="00BA01DF"/>
    <w:rsid w:val="00BB07E2"/>
    <w:rsid w:val="00BC23B7"/>
    <w:rsid w:val="00C010AC"/>
    <w:rsid w:val="00C70A51"/>
    <w:rsid w:val="00C73DF4"/>
    <w:rsid w:val="00CA7B58"/>
    <w:rsid w:val="00CB3E22"/>
    <w:rsid w:val="00D46470"/>
    <w:rsid w:val="00D81831"/>
    <w:rsid w:val="00DE0BFB"/>
    <w:rsid w:val="00E37B92"/>
    <w:rsid w:val="00E65B25"/>
    <w:rsid w:val="00E6764B"/>
    <w:rsid w:val="00E96582"/>
    <w:rsid w:val="00EA65AF"/>
    <w:rsid w:val="00EC10BA"/>
    <w:rsid w:val="00EC5237"/>
    <w:rsid w:val="00EC60BF"/>
    <w:rsid w:val="00ED1DA5"/>
    <w:rsid w:val="00ED3397"/>
    <w:rsid w:val="00ED6968"/>
    <w:rsid w:val="00F33612"/>
    <w:rsid w:val="00F41647"/>
    <w:rsid w:val="00F60107"/>
    <w:rsid w:val="00F71567"/>
    <w:rsid w:val="00FD1895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A67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09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2009</Words>
  <Characters>1146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cp:lastPrinted>2013-06-27T10:53:00Z</cp:lastPrinted>
  <dcterms:created xsi:type="dcterms:W3CDTF">2013-06-27T11:05:00Z</dcterms:created>
  <dcterms:modified xsi:type="dcterms:W3CDTF">2013-06-27T11:05:00Z</dcterms:modified>
</cp:coreProperties>
</file>