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28" w:rsidRPr="00694D01" w:rsidRDefault="00AF0428" w:rsidP="00B02642">
      <w:pPr>
        <w:jc w:val="center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AIŠKINAMASIS RAŠTAS</w:t>
      </w:r>
    </w:p>
    <w:p w:rsidR="00AF0428" w:rsidRPr="00694D01" w:rsidRDefault="00AF0428" w:rsidP="00B02642">
      <w:pPr>
        <w:jc w:val="center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 xml:space="preserve">PRIE SAVIVALDYBĖS TARYBOS SPRENDIMO „DĖL </w:t>
      </w:r>
      <w:r>
        <w:rPr>
          <w:b/>
          <w:sz w:val="24"/>
          <w:szCs w:val="24"/>
        </w:rPr>
        <w:t>MOKYKLINIO AUTOBUSO PERĖMIMO KLAIPĖDOS MIESTO SAVIVALDYBĖS NUOSAVYBĖN IR JO PERDAVIMO VALDYTI, NAUDOTI IR DISPONUOTI PATIKĖJIMO TEISE</w:t>
      </w:r>
      <w:r w:rsidRPr="00694D01">
        <w:rPr>
          <w:b/>
          <w:sz w:val="24"/>
          <w:szCs w:val="24"/>
        </w:rPr>
        <w:t>“ PROJEKTO</w:t>
      </w:r>
    </w:p>
    <w:p w:rsidR="00AF0428" w:rsidRPr="00694D01" w:rsidRDefault="00AF0428" w:rsidP="00B02642">
      <w:pPr>
        <w:jc w:val="both"/>
        <w:rPr>
          <w:b/>
          <w:sz w:val="24"/>
          <w:szCs w:val="24"/>
        </w:rPr>
      </w:pPr>
    </w:p>
    <w:p w:rsidR="00AF0428" w:rsidRPr="00694D01" w:rsidRDefault="00AF0428" w:rsidP="00B02642">
      <w:pPr>
        <w:jc w:val="both"/>
        <w:rPr>
          <w:b/>
          <w:sz w:val="24"/>
          <w:szCs w:val="24"/>
        </w:rPr>
      </w:pPr>
    </w:p>
    <w:p w:rsidR="00AF0428" w:rsidRPr="00694D01" w:rsidRDefault="00AF0428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AF0428" w:rsidRPr="00694D01" w:rsidRDefault="00AF0428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Šis Klaipėdos miesto savivaldybės tarybos sprendimo projektas teikiamas, siekiant perimti savivaldybės nuosavybėn valstybei nuosavy</w:t>
      </w:r>
      <w:r>
        <w:rPr>
          <w:sz w:val="24"/>
          <w:szCs w:val="24"/>
        </w:rPr>
        <w:t>bės teise priklausantį</w:t>
      </w:r>
      <w:r w:rsidRPr="00694D01">
        <w:rPr>
          <w:sz w:val="24"/>
          <w:szCs w:val="24"/>
        </w:rPr>
        <w:t xml:space="preserve"> </w:t>
      </w:r>
      <w:r>
        <w:rPr>
          <w:sz w:val="24"/>
          <w:szCs w:val="24"/>
        </w:rPr>
        <w:t>mokyklinį autobusą „IVECO DAILY“.</w:t>
      </w:r>
      <w:bookmarkStart w:id="0" w:name="_GoBack"/>
      <w:bookmarkEnd w:id="0"/>
    </w:p>
    <w:p w:rsidR="00AF0428" w:rsidRPr="00694D01" w:rsidRDefault="00AF0428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AF0428" w:rsidRDefault="00AF0428" w:rsidP="00B026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Lietuvos Respublikos švietimo ir mokslo ministerija, įgyvendindama Mokyklų aprūpinimo geltonaisiais autobusais 2013-2017 metų programą, patvirtintą Lietuvos Respublikos švietimo ir mokslo ministro 2012 m. birželio 8 d. įsakymu Nr. V-955, 2013 metais nupirko M2 klasės mokyklinių autobusų „IVECO DAILY“. Įvertinus savivaldybės pateiktą paraišką nutarta autobusą skirti Klaipėdos „Medeinės“ mokyklai mokiniams, kurie turi specialiųjų ugdymosi poreikių ir nepajėgia patys atvykti į bendrojo ugdymo mokyklą, pavežti.</w:t>
      </w:r>
    </w:p>
    <w:p w:rsidR="00AF0428" w:rsidRPr="00694D01" w:rsidRDefault="00AF0428" w:rsidP="00B02642">
      <w:pPr>
        <w:ind w:firstLine="709"/>
        <w:jc w:val="both"/>
        <w:rPr>
          <w:sz w:val="24"/>
          <w:szCs w:val="24"/>
        </w:rPr>
      </w:pPr>
      <w:r w:rsidRPr="00694D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Švietimo ir mokslo ministerija </w:t>
      </w:r>
      <w:r w:rsidRPr="00694D01">
        <w:rPr>
          <w:sz w:val="24"/>
          <w:szCs w:val="24"/>
        </w:rPr>
        <w:t xml:space="preserve">kreipėsi į savivaldybę su prašymu dėl sutikimo perimti patikėjimo teise valdomą valstybei nuosavybės teise </w:t>
      </w:r>
      <w:r>
        <w:rPr>
          <w:sz w:val="24"/>
          <w:szCs w:val="24"/>
        </w:rPr>
        <w:t>mokyklinį autobusą „IVECO DAILY“.</w:t>
      </w:r>
    </w:p>
    <w:p w:rsidR="00AF0428" w:rsidRPr="00694D01" w:rsidRDefault="00AF0428" w:rsidP="00B02642">
      <w:pPr>
        <w:ind w:firstLine="709"/>
        <w:jc w:val="both"/>
        <w:rPr>
          <w:sz w:val="24"/>
          <w:szCs w:val="24"/>
        </w:rPr>
      </w:pPr>
      <w:r w:rsidRPr="00694D01">
        <w:rPr>
          <w:sz w:val="24"/>
          <w:szCs w:val="24"/>
        </w:rPr>
        <w:t xml:space="preserve">Nurodytas turtas, jį perėmus savivaldybės nuosavybėn, bus perduotas valdyti ir naudoti patikėjimo teise Klaipėdos </w:t>
      </w:r>
      <w:r>
        <w:rPr>
          <w:sz w:val="24"/>
          <w:szCs w:val="24"/>
        </w:rPr>
        <w:t>„Medeinės“ mokyklai.</w:t>
      </w:r>
    </w:p>
    <w:p w:rsidR="00AF0428" w:rsidRPr="00694D01" w:rsidRDefault="00AF0428" w:rsidP="00B02642">
      <w:pPr>
        <w:ind w:firstLine="709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Šis Savivaldybės tarybos sprendimas reikalingas LR Vyriausybės nutarimo projektui rengti.</w:t>
      </w:r>
    </w:p>
    <w:p w:rsidR="00AF0428" w:rsidRPr="00694D01" w:rsidRDefault="00AF0428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:rsidR="00AF0428" w:rsidRPr="00694D01" w:rsidRDefault="00AF0428" w:rsidP="00B02642">
      <w:pPr>
        <w:pStyle w:val="Title"/>
        <w:ind w:firstLine="720"/>
        <w:jc w:val="both"/>
        <w:rPr>
          <w:b w:val="0"/>
        </w:rPr>
      </w:pPr>
      <w:r w:rsidRPr="00694D01">
        <w:rPr>
          <w:b w:val="0"/>
        </w:rPr>
        <w:t>Perėmus minėtą turtą savivaldybės nuosavybėn, jis būtų perduotas Klaipėdos miesto sa</w:t>
      </w:r>
      <w:r>
        <w:rPr>
          <w:b w:val="0"/>
        </w:rPr>
        <w:t>vivaldybės biudžetineiįstaigai</w:t>
      </w:r>
      <w:r w:rsidRPr="00694D01">
        <w:rPr>
          <w:b w:val="0"/>
        </w:rPr>
        <w:t xml:space="preserve"> valdyti ir naudoti patikėjimo teise.</w:t>
      </w:r>
    </w:p>
    <w:p w:rsidR="00AF0428" w:rsidRPr="00694D01" w:rsidRDefault="00AF0428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4. Sprendimo  projekto rengimo metu gauti specialistų vertinimai.</w:t>
      </w:r>
    </w:p>
    <w:p w:rsidR="00AF0428" w:rsidRPr="00694D01" w:rsidRDefault="00AF0428" w:rsidP="00B02642">
      <w:pPr>
        <w:pStyle w:val="Title"/>
        <w:ind w:firstLine="720"/>
        <w:jc w:val="both"/>
        <w:rPr>
          <w:b w:val="0"/>
        </w:rPr>
      </w:pPr>
      <w:r w:rsidRPr="00694D01">
        <w:rPr>
          <w:b w:val="0"/>
        </w:rPr>
        <w:t>Negauta.</w:t>
      </w:r>
    </w:p>
    <w:p w:rsidR="00AF0428" w:rsidRPr="00694D01" w:rsidRDefault="00AF0428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AF0428" w:rsidRPr="00694D01" w:rsidRDefault="00AF0428" w:rsidP="00B02642">
      <w:pPr>
        <w:pStyle w:val="Title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AF0428" w:rsidRPr="00694D01" w:rsidRDefault="00AF0428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AF0428" w:rsidRPr="00694D01" w:rsidRDefault="00AF0428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Įgyvendinant šį sprendimą neigiamų pasekmių nenumatoma, teigiamos pasekmės – savivaldybei perduo</w:t>
      </w:r>
      <w:r>
        <w:rPr>
          <w:sz w:val="24"/>
          <w:szCs w:val="24"/>
        </w:rPr>
        <w:t>damas ilgalaikis</w:t>
      </w:r>
      <w:r w:rsidRPr="00694D01">
        <w:rPr>
          <w:sz w:val="24"/>
          <w:szCs w:val="24"/>
        </w:rPr>
        <w:t xml:space="preserve"> materialusis turtas, kurį savivaldybė</w:t>
      </w:r>
      <w:r>
        <w:rPr>
          <w:sz w:val="24"/>
          <w:szCs w:val="24"/>
        </w:rPr>
        <w:t xml:space="preserve"> gali perduoti savo biudžetinei įstaigai</w:t>
      </w:r>
      <w:r w:rsidRPr="00694D01">
        <w:rPr>
          <w:sz w:val="24"/>
          <w:szCs w:val="24"/>
        </w:rPr>
        <w:t xml:space="preserve"> valdy</w:t>
      </w:r>
      <w:r>
        <w:rPr>
          <w:sz w:val="24"/>
          <w:szCs w:val="24"/>
        </w:rPr>
        <w:t>ti ir naudoti patikėjimo teise.</w:t>
      </w:r>
    </w:p>
    <w:p w:rsidR="00AF0428" w:rsidRPr="00694D01" w:rsidRDefault="00AF0428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AF0428" w:rsidRPr="00694D01" w:rsidRDefault="00AF0428" w:rsidP="00B02642">
      <w:pPr>
        <w:jc w:val="both"/>
        <w:rPr>
          <w:sz w:val="24"/>
          <w:szCs w:val="24"/>
        </w:rPr>
      </w:pPr>
    </w:p>
    <w:p w:rsidR="00AF0428" w:rsidRPr="00694D01" w:rsidRDefault="00AF0428" w:rsidP="00B02642">
      <w:pPr>
        <w:ind w:firstLine="720"/>
        <w:jc w:val="both"/>
        <w:rPr>
          <w:sz w:val="24"/>
          <w:szCs w:val="24"/>
        </w:rPr>
      </w:pPr>
    </w:p>
    <w:p w:rsidR="00AF0428" w:rsidRPr="00B02642" w:rsidRDefault="00AF0428" w:rsidP="00B02642">
      <w:pPr>
        <w:jc w:val="both"/>
        <w:rPr>
          <w:sz w:val="24"/>
          <w:szCs w:val="24"/>
        </w:rPr>
      </w:pPr>
      <w:r w:rsidRPr="00B02642">
        <w:rPr>
          <w:sz w:val="24"/>
          <w:szCs w:val="24"/>
        </w:rPr>
        <w:t>Turto skyriaus vedėjo pavaduotojas,</w:t>
      </w:r>
    </w:p>
    <w:p w:rsidR="00AF0428" w:rsidRPr="00B02642" w:rsidRDefault="00AF0428" w:rsidP="00B02642">
      <w:pPr>
        <w:jc w:val="both"/>
        <w:rPr>
          <w:sz w:val="24"/>
          <w:szCs w:val="24"/>
        </w:rPr>
      </w:pPr>
      <w:r w:rsidRPr="00B02642">
        <w:rPr>
          <w:sz w:val="24"/>
          <w:szCs w:val="24"/>
        </w:rPr>
        <w:t>atliekantis skyriaus vedėjo funkcijas</w:t>
      </w:r>
      <w:r w:rsidRPr="00B02642">
        <w:rPr>
          <w:sz w:val="24"/>
          <w:szCs w:val="24"/>
        </w:rPr>
        <w:tab/>
      </w:r>
      <w:r w:rsidRPr="00B02642">
        <w:rPr>
          <w:sz w:val="24"/>
          <w:szCs w:val="24"/>
        </w:rPr>
        <w:tab/>
      </w:r>
      <w:r w:rsidRPr="00B02642">
        <w:rPr>
          <w:sz w:val="24"/>
          <w:szCs w:val="24"/>
        </w:rPr>
        <w:tab/>
        <w:t xml:space="preserve">                   Edvardas Simokaitis</w:t>
      </w:r>
    </w:p>
    <w:p w:rsidR="00AF0428" w:rsidRDefault="00AF0428"/>
    <w:sectPr w:rsidR="00AF0428" w:rsidSect="00B02642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428" w:rsidRDefault="00AF0428" w:rsidP="00B02642">
      <w:r>
        <w:separator/>
      </w:r>
    </w:p>
  </w:endnote>
  <w:endnote w:type="continuationSeparator" w:id="0">
    <w:p w:rsidR="00AF0428" w:rsidRDefault="00AF0428" w:rsidP="00B02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428" w:rsidRDefault="00AF0428" w:rsidP="00B02642">
      <w:r>
        <w:separator/>
      </w:r>
    </w:p>
  </w:footnote>
  <w:footnote w:type="continuationSeparator" w:id="0">
    <w:p w:rsidR="00AF0428" w:rsidRDefault="00AF0428" w:rsidP="00B026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642"/>
    <w:rsid w:val="000141A5"/>
    <w:rsid w:val="000329A2"/>
    <w:rsid w:val="000D2C79"/>
    <w:rsid w:val="001F1FFA"/>
    <w:rsid w:val="002D00AF"/>
    <w:rsid w:val="002F5561"/>
    <w:rsid w:val="00342AD2"/>
    <w:rsid w:val="003662FA"/>
    <w:rsid w:val="003E7542"/>
    <w:rsid w:val="0046367C"/>
    <w:rsid w:val="005B740F"/>
    <w:rsid w:val="0061595B"/>
    <w:rsid w:val="00694D01"/>
    <w:rsid w:val="00695DE0"/>
    <w:rsid w:val="006C0598"/>
    <w:rsid w:val="007C4264"/>
    <w:rsid w:val="007D1D66"/>
    <w:rsid w:val="008A59C6"/>
    <w:rsid w:val="009351B7"/>
    <w:rsid w:val="00AA2B43"/>
    <w:rsid w:val="00AF0428"/>
    <w:rsid w:val="00B02642"/>
    <w:rsid w:val="00B2583C"/>
    <w:rsid w:val="00C6532A"/>
    <w:rsid w:val="00CC1902"/>
    <w:rsid w:val="00DD5357"/>
    <w:rsid w:val="00E56167"/>
    <w:rsid w:val="00F6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4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2642"/>
    <w:rPr>
      <w:rFonts w:ascii="Times New Roman" w:hAnsi="Times New Roman" w:cs="Times New Roman"/>
      <w:sz w:val="20"/>
      <w:szCs w:val="20"/>
      <w:lang w:eastAsia="lt-LT"/>
    </w:rPr>
  </w:style>
  <w:style w:type="paragraph" w:styleId="Title">
    <w:name w:val="Title"/>
    <w:basedOn w:val="Normal"/>
    <w:link w:val="TitleChar"/>
    <w:uiPriority w:val="99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02642"/>
    <w:rPr>
      <w:rFonts w:ascii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B0264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2642"/>
    <w:rPr>
      <w:rFonts w:ascii="Times New Roman" w:hAnsi="Times New Roman" w:cs="Times New Roman"/>
      <w:sz w:val="2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1429</Words>
  <Characters>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Edvardas Simokaitis</dc:creator>
  <cp:keywords/>
  <dc:description/>
  <cp:lastModifiedBy>V.Palaimiene</cp:lastModifiedBy>
  <cp:revision>2</cp:revision>
  <dcterms:created xsi:type="dcterms:W3CDTF">2013-07-11T11:44:00Z</dcterms:created>
  <dcterms:modified xsi:type="dcterms:W3CDTF">2013-07-11T11:44:00Z</dcterms:modified>
</cp:coreProperties>
</file>