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E" w:rsidRPr="00CB7939" w:rsidRDefault="006C72A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6C72AE" w:rsidRPr="00FB5A61" w:rsidRDefault="006C72AE" w:rsidP="00F33612">
      <w:pPr>
        <w:keepNext/>
        <w:jc w:val="center"/>
        <w:outlineLvl w:val="1"/>
        <w:rPr>
          <w:sz w:val="24"/>
          <w:szCs w:val="24"/>
        </w:rPr>
      </w:pPr>
    </w:p>
    <w:p w:rsidR="006C72AE" w:rsidRPr="00F33612" w:rsidRDefault="006C72A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C72AE" w:rsidRPr="00F33612" w:rsidRDefault="006C72AE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943DB5">
        <w:rPr>
          <w:b/>
          <w:caps/>
          <w:sz w:val="24"/>
          <w:szCs w:val="24"/>
        </w:rPr>
        <w:t>LEIDIMO IMTI ILGALAIKĘ PASKOLĄ INVESTICIJŲ PROJEKTAMS FINANSUOTI</w:t>
      </w:r>
    </w:p>
    <w:p w:rsidR="006C72AE" w:rsidRPr="00F33612" w:rsidRDefault="006C72AE" w:rsidP="001456CE">
      <w:pPr>
        <w:pStyle w:val="BodyText"/>
        <w:jc w:val="center"/>
        <w:rPr>
          <w:szCs w:val="24"/>
        </w:rPr>
      </w:pPr>
    </w:p>
    <w:bookmarkStart w:id="1" w:name="registravimoDataIlga"/>
    <w:p w:rsidR="006C72AE" w:rsidRPr="003C09F9" w:rsidRDefault="006C72A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:rsidR="006C72AE" w:rsidRPr="001456CE" w:rsidRDefault="006C72A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C72AE" w:rsidRDefault="006C72AE" w:rsidP="00AD2EE1">
      <w:pPr>
        <w:pStyle w:val="BodyText"/>
        <w:rPr>
          <w:szCs w:val="24"/>
        </w:rPr>
      </w:pPr>
    </w:p>
    <w:p w:rsidR="006C72AE" w:rsidRPr="00F33612" w:rsidRDefault="006C72AE" w:rsidP="00F41647">
      <w:pPr>
        <w:pStyle w:val="BodyText"/>
        <w:rPr>
          <w:szCs w:val="24"/>
        </w:rPr>
      </w:pPr>
    </w:p>
    <w:p w:rsidR="006C72AE" w:rsidRPr="00943DB5" w:rsidRDefault="006C72AE" w:rsidP="00943DB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>Vadovaudamasi Lietuvos Respublikos vietos savivaldos įstatymo (Žin., 1994, Nr. 55-1049; 2008, Nr. 113-4290) 16 straipsnio 2 dalies 28 punktu, Lietuvos Respublikos biudžeto sandaros įstatymo (Žin., 1990, Nr. 24-596; 2004, Nr. 4-47; 2011, Nr. 161-7619) 10 straipsnio 1 dalies 1</w:t>
      </w:r>
      <w:r>
        <w:rPr>
          <w:sz w:val="24"/>
          <w:szCs w:val="24"/>
        </w:rPr>
        <w:t> </w:t>
      </w:r>
      <w:r w:rsidRPr="00943DB5">
        <w:rPr>
          <w:sz w:val="24"/>
          <w:szCs w:val="24"/>
        </w:rPr>
        <w:t xml:space="preserve">punktu, Lietuvos Respublikos 2013 metų valstybės biudžeto ir savivaldybių biudžetų finansinių rodiklių patvirtinimo įstatymo (Žin., 2012, Nr. 153-7823) 12 straipsniu, </w:t>
      </w:r>
      <w:r w:rsidRPr="00C715AE">
        <w:rPr>
          <w:sz w:val="24"/>
          <w:szCs w:val="24"/>
        </w:rPr>
        <w:t>Savivaldybių skolinimosi taisyklių, patvirtintų  Lietuvos Respublikos Vyriausybės 2004 m. kovo 26 d. nutarimu Nr. 345 „Dėl Savivaldybių skolinimosi taisyklių patvirtinimo“ (Žin., 2004, Nr. 47-1557; 2012, Nr. 35-1710), 4</w:t>
      </w:r>
      <w:r>
        <w:rPr>
          <w:sz w:val="24"/>
          <w:szCs w:val="24"/>
        </w:rPr>
        <w:t> </w:t>
      </w:r>
      <w:r w:rsidRPr="00C715AE">
        <w:rPr>
          <w:sz w:val="24"/>
          <w:szCs w:val="24"/>
        </w:rPr>
        <w:t xml:space="preserve">punktu, Klaipėdos miesto savivaldybės taryba </w:t>
      </w:r>
      <w:r w:rsidRPr="00F12F0B">
        <w:rPr>
          <w:spacing w:val="60"/>
          <w:sz w:val="24"/>
          <w:szCs w:val="24"/>
        </w:rPr>
        <w:t>nusprendži</w:t>
      </w:r>
      <w:r w:rsidRPr="00C715AE">
        <w:rPr>
          <w:sz w:val="24"/>
          <w:szCs w:val="24"/>
        </w:rPr>
        <w:t>a:</w:t>
      </w:r>
    </w:p>
    <w:p w:rsidR="006C72AE" w:rsidRPr="00943DB5" w:rsidRDefault="006C72AE" w:rsidP="00943DB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>1. Leisti Klaipėdos miesto savivaldybės administracijai Lietuvos Respublikos viešųjų pirkimų įstatymo nustatyta tvarka imti ilgalaikę iki 5 300,0 tūkst. litų paskolą iš banko ne ilgesniam kaip 10 metų terminui savivaldybės investicijų projektams finansuoti.</w:t>
      </w:r>
    </w:p>
    <w:p w:rsidR="006C72AE" w:rsidRPr="00943DB5" w:rsidRDefault="006C72AE" w:rsidP="00943DB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 xml:space="preserve">2. Įgalioti Klaipėdos miesto savivaldybės administracijos direktorių pasirašyti paskolos sutartį. </w:t>
      </w:r>
    </w:p>
    <w:p w:rsidR="006C72AE" w:rsidRPr="00F33612" w:rsidRDefault="006C72AE" w:rsidP="00943DB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6C72AE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72AE" w:rsidRPr="00F33612" w:rsidTr="00871DCB">
        <w:tc>
          <w:tcPr>
            <w:tcW w:w="7338" w:type="dxa"/>
          </w:tcPr>
          <w:p w:rsidR="006C72AE" w:rsidRPr="00F33612" w:rsidRDefault="006C72A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C72AE" w:rsidRPr="00F33612" w:rsidRDefault="006C72A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72AE" w:rsidRPr="00F33612" w:rsidTr="00871DCB">
        <w:tc>
          <w:tcPr>
            <w:tcW w:w="7338" w:type="dxa"/>
          </w:tcPr>
          <w:p w:rsidR="006C72AE" w:rsidRPr="00F33612" w:rsidRDefault="006C72A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C72AE" w:rsidRPr="00F33612" w:rsidRDefault="006C72AE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C72AE" w:rsidRPr="00F33612" w:rsidRDefault="006C72A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72AE" w:rsidRPr="00F33612" w:rsidRDefault="006C72A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72AE" w:rsidRDefault="006C72A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72AE" w:rsidRPr="00F33612" w:rsidRDefault="006C72A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</w:p>
    <w:p w:rsidR="006C72AE" w:rsidRDefault="006C72AE" w:rsidP="00F33612">
      <w:pPr>
        <w:jc w:val="both"/>
        <w:rPr>
          <w:sz w:val="24"/>
          <w:szCs w:val="24"/>
        </w:rPr>
      </w:pPr>
    </w:p>
    <w:p w:rsidR="006C72AE" w:rsidRPr="00F33612" w:rsidRDefault="006C72A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Evaldas Barčas, tel. 39 61 93</w:t>
      </w:r>
    </w:p>
    <w:p w:rsidR="006C72AE" w:rsidRPr="003A3546" w:rsidRDefault="006C72A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07-08</w:t>
      </w:r>
    </w:p>
    <w:sectPr w:rsidR="006C72AE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AE" w:rsidRDefault="006C72AE" w:rsidP="00F41647">
      <w:r>
        <w:separator/>
      </w:r>
    </w:p>
  </w:endnote>
  <w:endnote w:type="continuationSeparator" w:id="0">
    <w:p w:rsidR="006C72AE" w:rsidRDefault="006C72A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AE" w:rsidRDefault="006C72AE" w:rsidP="00F41647">
      <w:r>
        <w:separator/>
      </w:r>
    </w:p>
  </w:footnote>
  <w:footnote w:type="continuationSeparator" w:id="0">
    <w:p w:rsidR="006C72AE" w:rsidRDefault="006C72A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AE" w:rsidRPr="00A72A47" w:rsidRDefault="006C72A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C72AE" w:rsidRPr="00A72A47" w:rsidRDefault="006C72A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F20"/>
    <w:rsid w:val="00051916"/>
    <w:rsid w:val="00071EBB"/>
    <w:rsid w:val="000944BF"/>
    <w:rsid w:val="000E6C34"/>
    <w:rsid w:val="001444C8"/>
    <w:rsid w:val="001456CE"/>
    <w:rsid w:val="00163473"/>
    <w:rsid w:val="001B01B1"/>
    <w:rsid w:val="001C7FE3"/>
    <w:rsid w:val="001D1AE7"/>
    <w:rsid w:val="001D2178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B7EB8"/>
    <w:rsid w:val="003C09F9"/>
    <w:rsid w:val="003E1674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30737"/>
    <w:rsid w:val="00530ACA"/>
    <w:rsid w:val="0054047E"/>
    <w:rsid w:val="00576CF7"/>
    <w:rsid w:val="005A3D21"/>
    <w:rsid w:val="005C29DF"/>
    <w:rsid w:val="005C73A8"/>
    <w:rsid w:val="00606132"/>
    <w:rsid w:val="00622EE2"/>
    <w:rsid w:val="00664949"/>
    <w:rsid w:val="006A09D2"/>
    <w:rsid w:val="006B429F"/>
    <w:rsid w:val="006C72AE"/>
    <w:rsid w:val="006E106A"/>
    <w:rsid w:val="006F416F"/>
    <w:rsid w:val="006F4715"/>
    <w:rsid w:val="00710820"/>
    <w:rsid w:val="007731AF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E48CE"/>
    <w:rsid w:val="008F665C"/>
    <w:rsid w:val="008F77DE"/>
    <w:rsid w:val="00932DDD"/>
    <w:rsid w:val="00943DB5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1D7C"/>
    <w:rsid w:val="00B40258"/>
    <w:rsid w:val="00B7320C"/>
    <w:rsid w:val="00BB07E2"/>
    <w:rsid w:val="00BE48DE"/>
    <w:rsid w:val="00C16E65"/>
    <w:rsid w:val="00C70A51"/>
    <w:rsid w:val="00C715AE"/>
    <w:rsid w:val="00C73DF4"/>
    <w:rsid w:val="00CA7B58"/>
    <w:rsid w:val="00CB3E22"/>
    <w:rsid w:val="00CB7939"/>
    <w:rsid w:val="00D81831"/>
    <w:rsid w:val="00DE0BFB"/>
    <w:rsid w:val="00E10915"/>
    <w:rsid w:val="00E37B92"/>
    <w:rsid w:val="00E65B25"/>
    <w:rsid w:val="00E96582"/>
    <w:rsid w:val="00EA65AF"/>
    <w:rsid w:val="00EC10BA"/>
    <w:rsid w:val="00EC5237"/>
    <w:rsid w:val="00ED1DA5"/>
    <w:rsid w:val="00ED3397"/>
    <w:rsid w:val="00F12F0B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1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965</Words>
  <Characters>551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2013-07-12T12:05:00Z</dcterms:created>
  <dcterms:modified xsi:type="dcterms:W3CDTF">2013-07-12T12:05:00Z</dcterms:modified>
</cp:coreProperties>
</file>