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68F50" w14:textId="5A656C59" w:rsidR="00712AF0" w:rsidRPr="00712AF0" w:rsidRDefault="00712AF0" w:rsidP="00712AF0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Klaipėdos jūrinių reikalų darbo grupės posėdžio,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kuris įvyks  202</w:t>
      </w:r>
      <w:r w:rsidR="00350934"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0</w:t>
      </w:r>
      <w:r w:rsidR="00350934"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350934">
        <w:rPr>
          <w:rFonts w:ascii="Times New Roman" w:eastAsia="Calibri" w:hAnsi="Times New Roman" w:cs="Times New Roman"/>
          <w:b/>
          <w:bCs/>
          <w:sz w:val="24"/>
          <w:szCs w:val="24"/>
        </w:rPr>
        <w:t>21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1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0 val. Pasitarimų salėje, I a. Miesto rotušėje, Danės g. 17, Klaipėda</w:t>
      </w:r>
    </w:p>
    <w:p w14:paraId="6694C029" w14:textId="77777777" w:rsidR="00712AF0" w:rsidRPr="00712AF0" w:rsidRDefault="00712AF0" w:rsidP="00712AF0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EA90552" w14:textId="4810D5ED" w:rsidR="007F7510" w:rsidRDefault="00712AF0" w:rsidP="00712AF0">
      <w:pPr>
        <w:ind w:firstLine="36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Darbotvarkė: </w:t>
      </w:r>
    </w:p>
    <w:p w14:paraId="48EBC2C2" w14:textId="77777777" w:rsidR="00712AF0" w:rsidRPr="00712AF0" w:rsidRDefault="00712AF0" w:rsidP="00712AF0">
      <w:pPr>
        <w:ind w:firstLine="36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37193FE" w14:textId="611AB22C" w:rsidR="00350934" w:rsidRDefault="007F7510" w:rsidP="00350934">
      <w:pPr>
        <w:pStyle w:val="Betarp"/>
        <w:rPr>
          <w:rFonts w:ascii="Times New Roman" w:hAnsi="Times New Roman" w:cs="Times New Roman"/>
          <w:b/>
          <w:sz w:val="24"/>
          <w:szCs w:val="24"/>
        </w:rPr>
      </w:pPr>
      <w:r w:rsidRPr="00712AF0">
        <w:rPr>
          <w:rFonts w:ascii="Times New Roman" w:hAnsi="Times New Roman" w:cs="Times New Roman"/>
          <w:b/>
          <w:bCs/>
        </w:rPr>
        <w:t xml:space="preserve">1. </w:t>
      </w:r>
      <w:r w:rsidR="00350934">
        <w:rPr>
          <w:rFonts w:ascii="Times New Roman" w:hAnsi="Times New Roman" w:cs="Times New Roman"/>
          <w:b/>
          <w:sz w:val="24"/>
          <w:szCs w:val="24"/>
        </w:rPr>
        <w:t>Dėl e</w:t>
      </w:r>
      <w:r w:rsidR="00350934" w:rsidRPr="002C794B">
        <w:rPr>
          <w:rFonts w:ascii="Times New Roman" w:hAnsi="Times New Roman" w:cs="Times New Roman"/>
          <w:b/>
          <w:sz w:val="24"/>
          <w:szCs w:val="24"/>
        </w:rPr>
        <w:t>samos situacijos ir tolimesnių planų aptarimas</w:t>
      </w:r>
    </w:p>
    <w:p w14:paraId="47475B74" w14:textId="77777777" w:rsidR="00350934" w:rsidRDefault="00350934" w:rsidP="00350934">
      <w:pPr>
        <w:pStyle w:val="Betarp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178C455D" w14:textId="77777777" w:rsidR="00350934" w:rsidRPr="005568CA" w:rsidRDefault="00350934" w:rsidP="00350934">
      <w:pPr>
        <w:pStyle w:val="Betarp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568CA">
        <w:rPr>
          <w:rFonts w:ascii="Times New Roman" w:hAnsi="Times New Roman" w:cs="Times New Roman"/>
          <w:i/>
          <w:sz w:val="24"/>
          <w:szCs w:val="24"/>
          <w:u w:val="single"/>
        </w:rPr>
        <w:t>Posėdžio medžiaga:</w:t>
      </w:r>
    </w:p>
    <w:p w14:paraId="7B4DBA8D" w14:textId="77777777" w:rsidR="00350934" w:rsidRPr="006619C1" w:rsidRDefault="00350934" w:rsidP="00350934">
      <w:pPr>
        <w:tabs>
          <w:tab w:val="left" w:pos="5070"/>
          <w:tab w:val="left" w:pos="5366"/>
          <w:tab w:val="left" w:pos="6771"/>
          <w:tab w:val="left" w:pos="7363"/>
        </w:tabs>
        <w:jc w:val="both"/>
        <w:rPr>
          <w:i/>
        </w:rPr>
      </w:pPr>
      <w:r w:rsidRPr="005568CA">
        <w:rPr>
          <w:i/>
        </w:rPr>
        <w:t>1. Klaipėdos jūrin</w:t>
      </w:r>
      <w:r>
        <w:rPr>
          <w:i/>
        </w:rPr>
        <w:t xml:space="preserve">ių </w:t>
      </w:r>
      <w:r w:rsidRPr="006619C1">
        <w:rPr>
          <w:i/>
        </w:rPr>
        <w:t>reikalų darbo grupės nuostatai,  patvirtinti 2023 m. gruodžio 5 d. Nr.M-771</w:t>
      </w:r>
      <w:r>
        <w:rPr>
          <w:i/>
        </w:rPr>
        <w:t xml:space="preserve"> </w:t>
      </w:r>
      <w:r w:rsidRPr="006619C1">
        <w:rPr>
          <w:i/>
        </w:rPr>
        <w:t>„Dėl Klaipėdos jūrinių reikalų darbo grupės nuostatų patvirtinimo“, 4 lapai;</w:t>
      </w:r>
    </w:p>
    <w:p w14:paraId="6FFAB525" w14:textId="77777777" w:rsidR="00350934" w:rsidRPr="003C09F9" w:rsidRDefault="00350934" w:rsidP="00350934">
      <w:pPr>
        <w:pStyle w:val="Pagrindinistekstas"/>
        <w:rPr>
          <w:szCs w:val="24"/>
        </w:rPr>
      </w:pPr>
      <w:r w:rsidRPr="005568CA">
        <w:rPr>
          <w:i/>
          <w:szCs w:val="24"/>
        </w:rPr>
        <w:t xml:space="preserve">2. Klaipėdos jūrinių reikalų darbo grupės </w:t>
      </w:r>
      <w:r>
        <w:rPr>
          <w:i/>
          <w:szCs w:val="24"/>
        </w:rPr>
        <w:t xml:space="preserve">sudėtis, patvirtinta Klaipėdos miesto savivaldybės mero potvarkiu </w:t>
      </w:r>
      <w:r w:rsidRPr="006619C1">
        <w:rPr>
          <w:i/>
          <w:szCs w:val="24"/>
        </w:rPr>
        <w:t>2024 m. vasario 22 d. Nr.M-209</w:t>
      </w:r>
      <w:r w:rsidRPr="006619C1">
        <w:rPr>
          <w:b/>
          <w:i/>
          <w:caps/>
          <w:szCs w:val="24"/>
        </w:rPr>
        <w:t xml:space="preserve"> </w:t>
      </w:r>
      <w:r w:rsidRPr="006619C1">
        <w:rPr>
          <w:i/>
          <w:szCs w:val="24"/>
        </w:rPr>
        <w:t>„Dėl Klaipėdos jūrinių reikalų darbo grupės sudėties patvirtinimo“, 2 lapai;</w:t>
      </w:r>
    </w:p>
    <w:p w14:paraId="00044B73" w14:textId="77777777" w:rsidR="00350934" w:rsidRDefault="00350934" w:rsidP="00350934">
      <w:pPr>
        <w:pStyle w:val="Betarp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91D60CE" w14:textId="3FCF29C2" w:rsidR="00350934" w:rsidRDefault="00350934" w:rsidP="007F7510">
      <w:pPr>
        <w:pStyle w:val="m549214569342286868msolistparagraph"/>
        <w:jc w:val="both"/>
        <w:rPr>
          <w:rFonts w:ascii="Times New Roman" w:hAnsi="Times New Roman" w:cs="Times New Roman"/>
          <w:b/>
          <w:bCs/>
        </w:rPr>
      </w:pPr>
    </w:p>
    <w:p w14:paraId="506A20AD" w14:textId="77777777" w:rsidR="00D506A4" w:rsidRDefault="00D506A4"/>
    <w:sectPr w:rsidR="00D506A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70EDC"/>
    <w:multiLevelType w:val="hybridMultilevel"/>
    <w:tmpl w:val="A9D277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510"/>
    <w:rsid w:val="00350934"/>
    <w:rsid w:val="006E5404"/>
    <w:rsid w:val="00712AF0"/>
    <w:rsid w:val="007F7510"/>
    <w:rsid w:val="00AF17E3"/>
    <w:rsid w:val="00D506A4"/>
    <w:rsid w:val="00DF5552"/>
    <w:rsid w:val="00EA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4706F"/>
  <w15:chartTrackingRefBased/>
  <w15:docId w15:val="{65161D2C-90BD-4059-9407-30B85189A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F7510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m549214569342286868msolistparagraph">
    <w:name w:val="m_549214569342286868msolistparagraph"/>
    <w:basedOn w:val="prastasis"/>
    <w:uiPriority w:val="99"/>
    <w:rsid w:val="007F7510"/>
    <w:pPr>
      <w:spacing w:before="100" w:beforeAutospacing="1" w:after="100" w:afterAutospacing="1"/>
    </w:pPr>
    <w:rPr>
      <w:rFonts w:ascii="Aptos" w:hAnsi="Aptos"/>
      <w:sz w:val="24"/>
      <w:szCs w:val="24"/>
      <w:lang w:eastAsia="lt-LT"/>
    </w:rPr>
  </w:style>
  <w:style w:type="paragraph" w:styleId="Betarp">
    <w:name w:val="No Spacing"/>
    <w:uiPriority w:val="1"/>
    <w:qFormat/>
    <w:rsid w:val="00350934"/>
    <w:pPr>
      <w:spacing w:after="0" w:line="240" w:lineRule="auto"/>
    </w:pPr>
  </w:style>
  <w:style w:type="paragraph" w:styleId="Pagrindinistekstas">
    <w:name w:val="Body Text"/>
    <w:basedOn w:val="prastasis"/>
    <w:link w:val="PagrindinistekstasDiagrama"/>
    <w:rsid w:val="00350934"/>
    <w:pPr>
      <w:jc w:val="both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350934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0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Bakutienė</dc:creator>
  <cp:keywords/>
  <dc:description/>
  <cp:lastModifiedBy>Lena Bakutienė</cp:lastModifiedBy>
  <cp:revision>3</cp:revision>
  <dcterms:created xsi:type="dcterms:W3CDTF">2025-01-17T09:21:00Z</dcterms:created>
  <dcterms:modified xsi:type="dcterms:W3CDTF">2025-01-17T09:24:00Z</dcterms:modified>
</cp:coreProperties>
</file>