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68F50" w14:textId="32FD149C" w:rsidR="00712AF0" w:rsidRPr="00712AF0" w:rsidRDefault="00712AF0" w:rsidP="00712AF0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Klaipėdos jūrinių reikalų darbo grupės posėdžio,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kuris įvyks  202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="005D2F46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17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</w:t>
      </w:r>
      <w:r w:rsidR="005D2F46">
        <w:rPr>
          <w:rFonts w:ascii="Times New Roman" w:eastAsia="Calibri" w:hAnsi="Times New Roman" w:cs="Times New Roman"/>
          <w:b/>
          <w:bCs/>
          <w:sz w:val="24"/>
          <w:szCs w:val="24"/>
        </w:rPr>
        <w:t>pirmadienis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), </w:t>
      </w:r>
      <w:r w:rsidRPr="009618DC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="009618DC" w:rsidRPr="009618DC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9618DC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9618DC" w:rsidRPr="009618D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00 </w:t>
      </w:r>
      <w:r w:rsidRPr="009618DC">
        <w:rPr>
          <w:rFonts w:ascii="Times New Roman" w:eastAsia="Calibri" w:hAnsi="Times New Roman" w:cs="Times New Roman"/>
          <w:b/>
          <w:bCs/>
          <w:sz w:val="24"/>
          <w:szCs w:val="24"/>
        </w:rPr>
        <w:t>val. Pasitarimų salėje, I a. Miesto rotušėje, Danės g. 17, Klaipėda</w:t>
      </w:r>
    </w:p>
    <w:p w14:paraId="6694C029" w14:textId="77777777" w:rsidR="00712AF0" w:rsidRPr="00712AF0" w:rsidRDefault="00712AF0" w:rsidP="00712AF0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EA90552" w14:textId="4810D5ED" w:rsidR="007F751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Darbotvarkė: </w:t>
      </w:r>
    </w:p>
    <w:p w14:paraId="48EBC2C2" w14:textId="77777777" w:rsidR="00712AF0" w:rsidRPr="00712AF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7865ED9" w14:textId="438D1FD6" w:rsidR="009618DC" w:rsidRPr="009618DC" w:rsidRDefault="009618DC" w:rsidP="009618DC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18DC">
        <w:rPr>
          <w:rFonts w:ascii="Times New Roman" w:hAnsi="Times New Roman" w:cs="Times New Roman"/>
          <w:sz w:val="24"/>
          <w:szCs w:val="24"/>
        </w:rPr>
        <w:t>Dėl 2025 metų KJR DG veiklos plano patvirtinimo (pridedama preliminarus KJR DG 2025 m. veiklos planas);</w:t>
      </w:r>
    </w:p>
    <w:p w14:paraId="18F1783C" w14:textId="77777777" w:rsidR="009618DC" w:rsidRPr="009618DC" w:rsidRDefault="009618DC" w:rsidP="009618DC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18DC">
        <w:rPr>
          <w:rFonts w:ascii="Times New Roman" w:hAnsi="Times New Roman" w:cs="Times New Roman"/>
          <w:sz w:val="24"/>
          <w:szCs w:val="24"/>
        </w:rPr>
        <w:t>Dėl 2025 m. vyksiančių jūrinės kultūros renginių (pridedamas Klaipėdos miesto 2025 m. renginių kalendorius);</w:t>
      </w:r>
    </w:p>
    <w:p w14:paraId="029E61A1" w14:textId="77777777" w:rsidR="009618DC" w:rsidRPr="009618DC" w:rsidRDefault="009618DC" w:rsidP="009618DC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18DC">
        <w:rPr>
          <w:rFonts w:ascii="Times New Roman" w:hAnsi="Times New Roman" w:cs="Times New Roman"/>
          <w:sz w:val="24"/>
          <w:szCs w:val="24"/>
        </w:rPr>
        <w:t>Dėl Klaipėdos miesto jūrinės kultūros apdovanojimo „Albatrosas“ nuostatų keitimo (pridedama Klaipėdos miesto jūrinės kultūros apdovanojimo „Albatrosas“ nuostatų lyginamasis variantas);</w:t>
      </w:r>
    </w:p>
    <w:p w14:paraId="11140A13" w14:textId="77777777" w:rsidR="009618DC" w:rsidRPr="009618DC" w:rsidRDefault="009618DC" w:rsidP="009618DC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18DC">
        <w:rPr>
          <w:rFonts w:ascii="Times New Roman" w:hAnsi="Times New Roman" w:cs="Times New Roman"/>
          <w:sz w:val="24"/>
          <w:szCs w:val="24"/>
        </w:rPr>
        <w:t>Kiti klausimai.</w:t>
      </w:r>
    </w:p>
    <w:p w14:paraId="34E58602" w14:textId="48D3314D" w:rsidR="007F7510" w:rsidRPr="009618DC" w:rsidRDefault="007F7510" w:rsidP="009618DC">
      <w:pPr>
        <w:pStyle w:val="m549214569342286868msolistparagraph"/>
        <w:jc w:val="both"/>
        <w:rPr>
          <w:rFonts w:ascii="Times New Roman" w:hAnsi="Times New Roman" w:cs="Times New Roman"/>
        </w:rPr>
      </w:pPr>
    </w:p>
    <w:p w14:paraId="506A20AD" w14:textId="77777777" w:rsidR="00D506A4" w:rsidRDefault="00D506A4"/>
    <w:sectPr w:rsidR="00D50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AA6864"/>
    <w:multiLevelType w:val="hybridMultilevel"/>
    <w:tmpl w:val="89805F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10"/>
    <w:rsid w:val="005D2F46"/>
    <w:rsid w:val="006E5404"/>
    <w:rsid w:val="00712AF0"/>
    <w:rsid w:val="007F7510"/>
    <w:rsid w:val="009618DC"/>
    <w:rsid w:val="00C22028"/>
    <w:rsid w:val="00D506A4"/>
    <w:rsid w:val="00DF5552"/>
    <w:rsid w:val="00EA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706F"/>
  <w15:chartTrackingRefBased/>
  <w15:docId w15:val="{65161D2C-90BD-4059-9407-30B85189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F7510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m549214569342286868msolistparagraph">
    <w:name w:val="m_549214569342286868msolistparagraph"/>
    <w:basedOn w:val="prastasis"/>
    <w:uiPriority w:val="99"/>
    <w:rsid w:val="007F7510"/>
    <w:pPr>
      <w:spacing w:before="100" w:beforeAutospacing="1" w:after="100" w:afterAutospacing="1"/>
    </w:pPr>
    <w:rPr>
      <w:rFonts w:ascii="Aptos" w:hAnsi="Aptos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9618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378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Bakutienė</dc:creator>
  <cp:keywords/>
  <dc:description/>
  <cp:lastModifiedBy>Lena Bakutienė</cp:lastModifiedBy>
  <cp:revision>3</cp:revision>
  <dcterms:created xsi:type="dcterms:W3CDTF">2025-02-17T07:04:00Z</dcterms:created>
  <dcterms:modified xsi:type="dcterms:W3CDTF">2025-02-17T07:20:00Z</dcterms:modified>
</cp:coreProperties>
</file>