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8CF" w:rsidRPr="0040062F" w:rsidRDefault="0040062F" w:rsidP="0040062F">
      <w:pPr>
        <w:tabs>
          <w:tab w:val="left" w:pos="14656"/>
        </w:tabs>
        <w:jc w:val="center"/>
        <w:rPr>
          <w:szCs w:val="24"/>
        </w:rPr>
      </w:pPr>
      <w:r w:rsidRPr="0040062F">
        <w:rPr>
          <w:szCs w:val="24"/>
        </w:rPr>
        <w:t>Klaipėdos m. savivaldybės b</w:t>
      </w:r>
      <w:r w:rsidR="005478CF" w:rsidRPr="0040062F">
        <w:rPr>
          <w:szCs w:val="24"/>
        </w:rPr>
        <w:t>iudžetinė įstaiga Klaipėdos miesto savivaldybės kultūros centras Žvejų rūmai</w:t>
      </w:r>
    </w:p>
    <w:p w:rsidR="006E1C9E" w:rsidRDefault="006E1C9E">
      <w:pPr>
        <w:tabs>
          <w:tab w:val="left" w:pos="14656"/>
        </w:tabs>
        <w:jc w:val="center"/>
        <w:rPr>
          <w:szCs w:val="24"/>
          <w:lang w:eastAsia="lt-LT"/>
        </w:rPr>
      </w:pPr>
    </w:p>
    <w:p w:rsidR="006E1C9E" w:rsidRDefault="005478CF" w:rsidP="0040062F">
      <w:pPr>
        <w:tabs>
          <w:tab w:val="left" w:pos="14656"/>
        </w:tabs>
        <w:jc w:val="center"/>
        <w:rPr>
          <w:szCs w:val="24"/>
        </w:rPr>
      </w:pPr>
      <w:r w:rsidRPr="0040062F">
        <w:rPr>
          <w:szCs w:val="24"/>
        </w:rPr>
        <w:t>Direktorius Alvydas Juozas Lenkauskas</w:t>
      </w:r>
    </w:p>
    <w:p w:rsidR="006E1C9E" w:rsidRDefault="006E1C9E">
      <w:pPr>
        <w:rPr>
          <w:sz w:val="10"/>
          <w:szCs w:val="10"/>
          <w:lang w:eastAsia="lt-LT"/>
        </w:rPr>
      </w:pPr>
    </w:p>
    <w:p w:rsidR="006E1C9E" w:rsidRDefault="006E1C9E">
      <w:pPr>
        <w:jc w:val="center"/>
        <w:rPr>
          <w:szCs w:val="24"/>
          <w:lang w:eastAsia="lt-LT"/>
        </w:rPr>
      </w:pPr>
    </w:p>
    <w:p w:rsidR="006E1C9E" w:rsidRDefault="005B06C3">
      <w:pPr>
        <w:tabs>
          <w:tab w:val="left" w:pos="284"/>
        </w:tabs>
        <w:ind w:left="426" w:hanging="360"/>
        <w:rPr>
          <w:b/>
          <w:szCs w:val="24"/>
          <w:lang w:eastAsia="lt-LT"/>
        </w:rPr>
      </w:pPr>
      <w:r>
        <w:rPr>
          <w:rFonts w:eastAsia="Calibri"/>
          <w:b/>
          <w:szCs w:val="24"/>
          <w:lang w:eastAsia="lt-LT"/>
        </w:rPr>
        <w:t>2021</w:t>
      </w:r>
      <w:r w:rsidR="0040062F">
        <w:rPr>
          <w:rFonts w:eastAsia="Calibri"/>
          <w:b/>
          <w:szCs w:val="24"/>
          <w:lang w:eastAsia="lt-LT"/>
        </w:rPr>
        <w:t xml:space="preserve"> </w:t>
      </w:r>
      <w:r w:rsidR="007D713F">
        <w:rPr>
          <w:b/>
          <w:szCs w:val="24"/>
          <w:lang w:eastAsia="lt-LT"/>
        </w:rPr>
        <w:t>metų užduotys</w:t>
      </w:r>
      <w:r w:rsidR="0040062F">
        <w:rPr>
          <w:b/>
          <w:szCs w:val="24"/>
          <w:lang w:eastAsia="lt-LT"/>
        </w:rPr>
        <w:t>:</w:t>
      </w:r>
    </w:p>
    <w:p w:rsidR="00274ACA" w:rsidRPr="009E00CA" w:rsidRDefault="00274ACA" w:rsidP="00274ACA">
      <w:pPr>
        <w:ind w:firstLine="142"/>
        <w:rPr>
          <w:szCs w:val="24"/>
        </w:rPr>
      </w:pPr>
      <w:r w:rsidRPr="009E00CA">
        <w:rPr>
          <w:szCs w:val="24"/>
        </w:rPr>
        <w:t>(nustatomos ne mažiau kaip 3 ir ne daugiau kaip 6 užduotys)</w:t>
      </w: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6E1C9E" w:rsidTr="00694AC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5B06C3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bookmarkStart w:id="0" w:name="_GoBack"/>
            <w:bookmarkEnd w:id="0"/>
            <w:r>
              <w:rPr>
                <w:b/>
                <w:sz w:val="22"/>
                <w:szCs w:val="22"/>
                <w:lang w:eastAsia="lt-LT"/>
              </w:rPr>
              <w:t>2021</w:t>
            </w:r>
            <w:r w:rsidR="007D713F">
              <w:rPr>
                <w:b/>
                <w:sz w:val="22"/>
                <w:szCs w:val="22"/>
                <w:lang w:eastAsia="lt-LT"/>
              </w:rPr>
              <w:t xml:space="preserve"> metų užduotys 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Nustatyti rezultatų vertinimo rodikliai (kiekybiniai, kokybiniai, laiko ir kiti rodikliai, kuriais vadovaudamasis tiesioginis darbuotojo vadovas / į pareigas priimantis</w:t>
            </w:r>
            <w:r>
              <w:rPr>
                <w:b/>
                <w:lang w:eastAsia="lt-LT"/>
              </w:rPr>
              <w:t xml:space="preserve"> ar </w:t>
            </w:r>
            <w:r>
              <w:rPr>
                <w:b/>
                <w:sz w:val="22"/>
                <w:szCs w:val="22"/>
                <w:lang w:eastAsia="lt-LT"/>
              </w:rPr>
              <w:t>jo įgaliotas asmuo vertina, ar nustatytos užduotys įvykdytos)</w:t>
            </w:r>
          </w:p>
        </w:tc>
      </w:tr>
      <w:tr w:rsidR="006E1C9E" w:rsidTr="00694AC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2.1.</w:t>
            </w:r>
            <w:r w:rsidR="007749A5">
              <w:rPr>
                <w:sz w:val="22"/>
                <w:szCs w:val="22"/>
                <w:lang w:eastAsia="lt-LT"/>
              </w:rPr>
              <w:t xml:space="preserve"> </w:t>
            </w:r>
            <w:r w:rsidR="007749A5" w:rsidRPr="007749A5">
              <w:rPr>
                <w:sz w:val="22"/>
                <w:szCs w:val="22"/>
                <w:lang w:eastAsia="lt-LT"/>
              </w:rPr>
              <w:t>Užtikrinti kokybišką ir efektyvią įstaigos veiklą</w:t>
            </w:r>
            <w:r w:rsidR="007749A5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9A5" w:rsidRPr="007749A5" w:rsidRDefault="007749A5" w:rsidP="007749A5">
            <w:pPr>
              <w:rPr>
                <w:sz w:val="22"/>
                <w:szCs w:val="22"/>
                <w:lang w:eastAsia="lt-LT"/>
              </w:rPr>
            </w:pPr>
            <w:r w:rsidRPr="007749A5">
              <w:rPr>
                <w:sz w:val="22"/>
                <w:szCs w:val="22"/>
                <w:lang w:eastAsia="lt-LT"/>
              </w:rPr>
              <w:t>2.1.1. Įstaigos veiklą organizuoti taip, jog nebūtų nustatyta pažeidimų dėl įstaigos ir vadovo veiklos</w:t>
            </w:r>
            <w:r>
              <w:rPr>
                <w:sz w:val="22"/>
                <w:szCs w:val="22"/>
                <w:lang w:eastAsia="lt-LT"/>
              </w:rPr>
              <w:t>.</w:t>
            </w:r>
          </w:p>
          <w:p w:rsidR="006E1C9E" w:rsidRDefault="007749A5" w:rsidP="007749A5">
            <w:pPr>
              <w:rPr>
                <w:sz w:val="22"/>
                <w:szCs w:val="22"/>
                <w:lang w:eastAsia="lt-LT"/>
              </w:rPr>
            </w:pPr>
            <w:r w:rsidRPr="007749A5">
              <w:rPr>
                <w:sz w:val="22"/>
                <w:szCs w:val="22"/>
                <w:lang w:eastAsia="lt-LT"/>
              </w:rPr>
              <w:t xml:space="preserve">2.1.2. Gebėti tinkamai naudoti skirtus </w:t>
            </w:r>
            <w:proofErr w:type="spellStart"/>
            <w:r w:rsidRPr="007749A5">
              <w:rPr>
                <w:sz w:val="22"/>
                <w:szCs w:val="22"/>
                <w:lang w:eastAsia="lt-LT"/>
              </w:rPr>
              <w:t>asignavimus</w:t>
            </w:r>
            <w:proofErr w:type="spellEnd"/>
            <w:r w:rsidRPr="007749A5">
              <w:rPr>
                <w:sz w:val="22"/>
                <w:szCs w:val="22"/>
                <w:lang w:eastAsia="lt-LT"/>
              </w:rPr>
              <w:t>, vadovaujantis teisės aktais, reglamentuojančiais įstaigos finansinę veiklą.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9A5" w:rsidRPr="007749A5" w:rsidRDefault="007749A5" w:rsidP="007749A5">
            <w:pPr>
              <w:rPr>
                <w:sz w:val="22"/>
                <w:szCs w:val="22"/>
                <w:lang w:eastAsia="lt-LT"/>
              </w:rPr>
            </w:pPr>
            <w:r w:rsidRPr="007749A5">
              <w:rPr>
                <w:sz w:val="22"/>
                <w:szCs w:val="22"/>
                <w:lang w:eastAsia="lt-LT"/>
              </w:rPr>
              <w:t>2.1.1. Įstaigoje nenustatyta pažeidimų.</w:t>
            </w:r>
          </w:p>
          <w:p w:rsidR="006E1C9E" w:rsidRDefault="007749A5" w:rsidP="007749A5">
            <w:pPr>
              <w:rPr>
                <w:sz w:val="22"/>
                <w:szCs w:val="22"/>
                <w:lang w:eastAsia="lt-LT"/>
              </w:rPr>
            </w:pPr>
            <w:r w:rsidRPr="007749A5">
              <w:rPr>
                <w:sz w:val="22"/>
                <w:szCs w:val="22"/>
                <w:lang w:eastAsia="lt-LT"/>
              </w:rPr>
              <w:t>2.1.2. Įstaigoje užtikrintas savalaikis finansinių dokumentų pateikimas, skirti asignavimai naudojami pagal teisės aktų reikalavimus.</w:t>
            </w:r>
          </w:p>
        </w:tc>
      </w:tr>
      <w:tr w:rsidR="005B06C3" w:rsidTr="00694AC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3" w:rsidRDefault="005B06C3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2.2. Užtikrinti 2021 m. jubiliejinio – XXI Tarptautinio gatvės teatrų festivalio „Šermukšnio“ programos įgyvendinimą. Siekti, kad festivalyje dalyvautų tarptautiniu mastu pripažintos gatvės teatro trupės.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3" w:rsidRPr="007749A5" w:rsidRDefault="005B06C3" w:rsidP="007749A5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2.2.1. Įgyvendinti visus festivalio organizavimo etapus, užtikrinti festivalio sklaidą. Festivalio programa sudominti ne tik Klaipėdos miesto gyventojus, bet ir visus Lietuvos teatro mėgėjus.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3" w:rsidRPr="007749A5" w:rsidRDefault="005B06C3" w:rsidP="007749A5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2.2.1. 2021 m. liepos 2-4 d. įvykdytas festivalis 100 proc. Dalyvavusių žiūrovų skaičius ne mažesnis kaip 10 tūkst. Pritraukta ne mažiau kaip 10 trupių. </w:t>
            </w:r>
          </w:p>
        </w:tc>
      </w:tr>
      <w:tr w:rsidR="006E1C9E" w:rsidTr="00694AC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 w:rsidP="005B06C3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</w:t>
            </w:r>
            <w:r w:rsidR="005B06C3">
              <w:rPr>
                <w:sz w:val="22"/>
                <w:szCs w:val="22"/>
                <w:lang w:eastAsia="lt-LT"/>
              </w:rPr>
              <w:t>3</w:t>
            </w:r>
            <w:r>
              <w:rPr>
                <w:sz w:val="22"/>
                <w:szCs w:val="22"/>
                <w:lang w:eastAsia="lt-LT"/>
              </w:rPr>
              <w:t>.</w:t>
            </w:r>
            <w:r w:rsidR="007749A5">
              <w:rPr>
                <w:sz w:val="22"/>
                <w:szCs w:val="22"/>
                <w:lang w:eastAsia="lt-LT"/>
              </w:rPr>
              <w:t xml:space="preserve"> </w:t>
            </w:r>
            <w:r w:rsidR="007749A5" w:rsidRPr="007749A5">
              <w:rPr>
                <w:sz w:val="22"/>
                <w:szCs w:val="22"/>
                <w:lang w:eastAsia="lt-LT"/>
              </w:rPr>
              <w:t xml:space="preserve">Efektyvinti darbuotojų darbą, skatinti darbuotojų kvalifikacijos kėlimą. 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7749A5" w:rsidP="007749A5">
            <w:pPr>
              <w:rPr>
                <w:sz w:val="22"/>
                <w:szCs w:val="22"/>
                <w:lang w:eastAsia="lt-LT"/>
              </w:rPr>
            </w:pPr>
            <w:r w:rsidRPr="007749A5">
              <w:rPr>
                <w:sz w:val="22"/>
                <w:szCs w:val="22"/>
                <w:lang w:eastAsia="lt-LT"/>
              </w:rPr>
              <w:t>2</w:t>
            </w:r>
            <w:r w:rsidR="005B06C3">
              <w:rPr>
                <w:sz w:val="22"/>
                <w:szCs w:val="22"/>
                <w:lang w:eastAsia="lt-LT"/>
              </w:rPr>
              <w:t>.3</w:t>
            </w:r>
            <w:r w:rsidRPr="007749A5">
              <w:rPr>
                <w:sz w:val="22"/>
                <w:szCs w:val="22"/>
                <w:lang w:eastAsia="lt-LT"/>
              </w:rPr>
              <w:t>.1. Sudaryti sąlygas kultū</w:t>
            </w:r>
            <w:r w:rsidR="005B06C3">
              <w:rPr>
                <w:sz w:val="22"/>
                <w:szCs w:val="22"/>
                <w:lang w:eastAsia="lt-LT"/>
              </w:rPr>
              <w:t>ros darbuotojams</w:t>
            </w:r>
            <w:r w:rsidRPr="007749A5">
              <w:rPr>
                <w:sz w:val="22"/>
                <w:szCs w:val="22"/>
                <w:lang w:eastAsia="lt-LT"/>
              </w:rPr>
              <w:t xml:space="preserve"> bei techninių profesijų specialistams kelti profesinę kvalifikaciją kursuose seminaruose ir mokymuose.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5B06C3" w:rsidP="007749A5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2.3</w:t>
            </w:r>
            <w:r w:rsidR="007749A5" w:rsidRPr="007749A5">
              <w:rPr>
                <w:sz w:val="22"/>
                <w:szCs w:val="22"/>
                <w:lang w:eastAsia="lt-LT"/>
              </w:rPr>
              <w:t>.1. Profesinę kval</w:t>
            </w:r>
            <w:r>
              <w:rPr>
                <w:sz w:val="22"/>
                <w:szCs w:val="22"/>
                <w:lang w:eastAsia="lt-LT"/>
              </w:rPr>
              <w:t>ifikaciją kėlė ne mažiau kaip 10</w:t>
            </w:r>
            <w:r w:rsidR="007749A5" w:rsidRPr="007749A5">
              <w:rPr>
                <w:sz w:val="22"/>
                <w:szCs w:val="22"/>
                <w:lang w:eastAsia="lt-LT"/>
              </w:rPr>
              <w:t xml:space="preserve"> </w:t>
            </w:r>
            <w:r>
              <w:rPr>
                <w:sz w:val="22"/>
                <w:szCs w:val="22"/>
                <w:lang w:eastAsia="lt-LT"/>
              </w:rPr>
              <w:t>kultūros darbuotojų</w:t>
            </w:r>
            <w:r w:rsidR="007749A5" w:rsidRPr="007749A5">
              <w:rPr>
                <w:sz w:val="22"/>
                <w:szCs w:val="22"/>
                <w:lang w:eastAsia="lt-LT"/>
              </w:rPr>
              <w:t xml:space="preserve"> bei techninių profesijų specialistų.</w:t>
            </w:r>
          </w:p>
        </w:tc>
      </w:tr>
      <w:tr w:rsidR="006E1C9E" w:rsidTr="00694AC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25410C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2.4. Žvejų kultūros rūmų didžiosios salės scenos remontas.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25410C" w:rsidP="0025410C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2.4.1. Užtikrinti atlikėjų saugumą ir sudarant geresnes darbo sąlygas atvykstantiems kolektyvams ir </w:t>
            </w:r>
            <w:proofErr w:type="spellStart"/>
            <w:r>
              <w:rPr>
                <w:sz w:val="22"/>
                <w:szCs w:val="22"/>
                <w:lang w:eastAsia="lt-LT"/>
              </w:rPr>
              <w:t>tech</w:t>
            </w:r>
            <w:proofErr w:type="spellEnd"/>
            <w:r>
              <w:rPr>
                <w:sz w:val="22"/>
                <w:szCs w:val="22"/>
                <w:lang w:eastAsia="lt-LT"/>
              </w:rPr>
              <w:t xml:space="preserve">. darbuotojams.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10C" w:rsidRDefault="0025410C" w:rsidP="0025410C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2.4.1. Darbai atlikti iki 2021-ųjų metų III ketvirčio pabaigos. </w:t>
            </w:r>
          </w:p>
          <w:p w:rsidR="006E1C9E" w:rsidRDefault="006E1C9E" w:rsidP="00694AC6">
            <w:pPr>
              <w:rPr>
                <w:sz w:val="22"/>
                <w:szCs w:val="22"/>
                <w:lang w:eastAsia="lt-LT"/>
              </w:rPr>
            </w:pPr>
          </w:p>
        </w:tc>
      </w:tr>
    </w:tbl>
    <w:p w:rsidR="006E1C9E" w:rsidRDefault="006E1C9E"/>
    <w:p w:rsidR="006E1C9E" w:rsidRDefault="007D713F">
      <w:pPr>
        <w:tabs>
          <w:tab w:val="left" w:pos="426"/>
        </w:tabs>
        <w:ind w:left="142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Rizika, kuriai esant nustatytos e</w:t>
      </w:r>
      <w:r>
        <w:rPr>
          <w:b/>
          <w:lang w:eastAsia="lt-LT"/>
        </w:rPr>
        <w:t xml:space="preserve">inamųjų metų užduotys </w:t>
      </w:r>
      <w:r>
        <w:rPr>
          <w:b/>
          <w:szCs w:val="24"/>
          <w:lang w:eastAsia="lt-LT"/>
        </w:rPr>
        <w:t>gali būti neįvykdytos (aplinkybės, kurios gali turėti neigiamą įtaką šių užduočių įvykdymui)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25410C" w:rsidP="0025410C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Viruso COVID-19 situacijos pasaulyje įtaka. </w:t>
            </w:r>
          </w:p>
        </w:tc>
      </w:tr>
    </w:tbl>
    <w:p w:rsidR="006E1C9E" w:rsidRDefault="006E1C9E">
      <w:pPr>
        <w:jc w:val="center"/>
        <w:rPr>
          <w:szCs w:val="24"/>
          <w:lang w:eastAsia="lt-LT"/>
        </w:rPr>
      </w:pPr>
    </w:p>
    <w:sectPr w:rsidR="006E1C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25410C">
      <w:rPr>
        <w:noProof/>
        <w:lang w:eastAsia="lt-LT"/>
      </w:rPr>
      <w:t>2</w: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65FA4"/>
    <w:multiLevelType w:val="multilevel"/>
    <w:tmpl w:val="B7221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0D19A6"/>
    <w:rsid w:val="001051F8"/>
    <w:rsid w:val="002221FC"/>
    <w:rsid w:val="0025410C"/>
    <w:rsid w:val="00274ACA"/>
    <w:rsid w:val="0040062F"/>
    <w:rsid w:val="004C66E7"/>
    <w:rsid w:val="005478CF"/>
    <w:rsid w:val="005B06C3"/>
    <w:rsid w:val="00680108"/>
    <w:rsid w:val="00694AC6"/>
    <w:rsid w:val="006E1C9E"/>
    <w:rsid w:val="007749A5"/>
    <w:rsid w:val="007D713F"/>
    <w:rsid w:val="008F55BC"/>
    <w:rsid w:val="00A56A78"/>
    <w:rsid w:val="00B7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8305"/>
    <o:shapelayout v:ext="edit">
      <o:idmap v:ext="edit" data="1"/>
    </o:shapelayout>
  </w:shapeDefaults>
  <w:decimalSymbol w:val=","/>
  <w:listSeparator w:val=";"/>
  <w14:docId w14:val="179674C5"/>
  <w15:docId w15:val="{F462F0D7-F3CF-442B-8E8C-478F6A2C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Sraopastraipa">
    <w:name w:val="List Paragraph"/>
    <w:basedOn w:val="prastasis"/>
    <w:rsid w:val="005478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2025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2299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Germinta Patašiūtė</cp:lastModifiedBy>
  <cp:revision>3</cp:revision>
  <cp:lastPrinted>2017-04-04T05:26:00Z</cp:lastPrinted>
  <dcterms:created xsi:type="dcterms:W3CDTF">2022-05-17T05:40:00Z</dcterms:created>
  <dcterms:modified xsi:type="dcterms:W3CDTF">2022-05-17T05:43:00Z</dcterms:modified>
</cp:coreProperties>
</file>