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736" w:rsidRDefault="001F0736" w:rsidP="005B73A0">
      <w:pPr>
        <w:tabs>
          <w:tab w:val="left" w:pos="14656"/>
        </w:tabs>
        <w:jc w:val="center"/>
        <w:rPr>
          <w:b/>
          <w:sz w:val="28"/>
          <w:szCs w:val="28"/>
          <w:lang w:eastAsia="lt-LT"/>
        </w:rPr>
      </w:pPr>
      <w:bookmarkStart w:id="0" w:name="_GoBack"/>
      <w:bookmarkEnd w:id="0"/>
      <w:r w:rsidRPr="001F0736">
        <w:rPr>
          <w:b/>
          <w:sz w:val="28"/>
          <w:szCs w:val="28"/>
          <w:lang w:eastAsia="lt-LT"/>
        </w:rPr>
        <w:t xml:space="preserve">BĮ KLAIPĖDOS </w:t>
      </w:r>
      <w:r w:rsidR="0083533C">
        <w:rPr>
          <w:b/>
          <w:sz w:val="28"/>
          <w:szCs w:val="28"/>
          <w:lang w:eastAsia="lt-LT"/>
        </w:rPr>
        <w:t>„GINTARO“ SPORTO CENTRO DIREKTORĖS</w:t>
      </w:r>
    </w:p>
    <w:p w:rsidR="008B215F" w:rsidRPr="001F0736" w:rsidRDefault="0083533C" w:rsidP="001F0736">
      <w:pPr>
        <w:tabs>
          <w:tab w:val="left" w:pos="14656"/>
        </w:tabs>
        <w:jc w:val="center"/>
        <w:rPr>
          <w:b/>
          <w:sz w:val="28"/>
          <w:szCs w:val="28"/>
          <w:lang w:eastAsia="lt-LT"/>
        </w:rPr>
      </w:pPr>
      <w:r>
        <w:rPr>
          <w:b/>
          <w:sz w:val="28"/>
          <w:szCs w:val="28"/>
          <w:lang w:eastAsia="lt-LT"/>
        </w:rPr>
        <w:t>EDITOS PAŽERECKAITĖS</w:t>
      </w:r>
    </w:p>
    <w:p w:rsidR="008B215F" w:rsidRPr="001F0736" w:rsidRDefault="00462776" w:rsidP="008B215F">
      <w:pPr>
        <w:jc w:val="center"/>
        <w:rPr>
          <w:b/>
          <w:sz w:val="28"/>
          <w:szCs w:val="28"/>
          <w:lang w:eastAsia="lt-LT"/>
        </w:rPr>
      </w:pPr>
      <w:r>
        <w:rPr>
          <w:b/>
          <w:sz w:val="28"/>
          <w:szCs w:val="28"/>
          <w:lang w:eastAsia="lt-LT"/>
        </w:rPr>
        <w:t xml:space="preserve">2023 METŲ </w:t>
      </w:r>
      <w:r w:rsidR="008B215F" w:rsidRPr="001F0736">
        <w:rPr>
          <w:b/>
          <w:sz w:val="28"/>
          <w:szCs w:val="28"/>
          <w:lang w:eastAsia="lt-LT"/>
        </w:rPr>
        <w:t>VEIKLOS ATASKAITA</w:t>
      </w:r>
    </w:p>
    <w:p w:rsidR="008B215F" w:rsidRDefault="008B215F" w:rsidP="008B215F">
      <w:pPr>
        <w:jc w:val="center"/>
        <w:rPr>
          <w:szCs w:val="24"/>
          <w:lang w:eastAsia="lt-LT"/>
        </w:rPr>
      </w:pPr>
    </w:p>
    <w:p w:rsidR="008B215F" w:rsidRDefault="008B215F" w:rsidP="008B215F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_____________Nr. ________</w:t>
      </w:r>
    </w:p>
    <w:p w:rsidR="008B215F" w:rsidRDefault="008B215F" w:rsidP="008B215F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:rsidR="008B215F" w:rsidRDefault="008B215F" w:rsidP="008B215F">
      <w:pPr>
        <w:tabs>
          <w:tab w:val="left" w:pos="3828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</w:t>
      </w:r>
    </w:p>
    <w:p w:rsidR="008B215F" w:rsidRDefault="008B215F" w:rsidP="008B215F">
      <w:pPr>
        <w:tabs>
          <w:tab w:val="left" w:pos="3828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(sudarymo vieta)</w:t>
      </w:r>
    </w:p>
    <w:p w:rsidR="008B215F" w:rsidRDefault="008B215F" w:rsidP="008B215F">
      <w:pPr>
        <w:jc w:val="center"/>
        <w:rPr>
          <w:lang w:eastAsia="lt-LT"/>
        </w:rPr>
      </w:pPr>
    </w:p>
    <w:p w:rsidR="008B215F" w:rsidRDefault="001F0736" w:rsidP="008B215F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2024 </w:t>
      </w:r>
      <w:r w:rsidR="008B215F">
        <w:rPr>
          <w:b/>
          <w:szCs w:val="24"/>
          <w:lang w:eastAsia="lt-LT"/>
        </w:rPr>
        <w:t>METŲ VEIKLOS LŪKESČIAI</w:t>
      </w:r>
    </w:p>
    <w:p w:rsidR="008B215F" w:rsidRDefault="008B215F" w:rsidP="008B215F">
      <w:pPr>
        <w:tabs>
          <w:tab w:val="left" w:pos="6237"/>
          <w:tab w:val="right" w:pos="8306"/>
        </w:tabs>
        <w:jc w:val="center"/>
        <w:rPr>
          <w:color w:val="000000"/>
          <w:sz w:val="22"/>
          <w:szCs w:val="22"/>
        </w:rPr>
      </w:pPr>
    </w:p>
    <w:p w:rsidR="008B215F" w:rsidRDefault="008B215F" w:rsidP="008B215F">
      <w:pPr>
        <w:tabs>
          <w:tab w:val="left" w:pos="284"/>
          <w:tab w:val="left" w:pos="567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Kitų metų užduotys</w:t>
      </w:r>
    </w:p>
    <w:p w:rsidR="008B215F" w:rsidRDefault="008B215F" w:rsidP="008B215F">
      <w:pPr>
        <w:rPr>
          <w:sz w:val="20"/>
          <w:lang w:eastAsia="lt-LT"/>
        </w:rPr>
      </w:pPr>
      <w:r>
        <w:rPr>
          <w:sz w:val="20"/>
          <w:lang w:eastAsia="lt-LT"/>
        </w:rPr>
        <w:t>(nustatomos ne mažiau kaip 3 ir ne daugiau kaip 5 užduotys)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1"/>
        <w:gridCol w:w="3515"/>
        <w:gridCol w:w="3572"/>
      </w:tblGrid>
      <w:tr w:rsidR="001F0736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0736" w:rsidRDefault="001F073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Užduotys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0736" w:rsidRDefault="001F073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Siektini rezultatai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0736" w:rsidRDefault="001F073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1F0736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 </w:t>
            </w:r>
            <w:r w:rsidR="002E4A61" w:rsidRPr="009B61E1">
              <w:rPr>
                <w:szCs w:val="24"/>
                <w:lang w:eastAsia="lt-LT"/>
              </w:rPr>
              <w:t>Užtikrinti ir tobulinti įstaigos veiklos ir teikiamų paslaugų kokybę.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A61" w:rsidRPr="009B61E1" w:rsidRDefault="001F0736" w:rsidP="002E4A61">
            <w:pPr>
              <w:jc w:val="both"/>
              <w:rPr>
                <w:szCs w:val="24"/>
              </w:rPr>
            </w:pPr>
            <w:r>
              <w:rPr>
                <w:szCs w:val="24"/>
                <w:lang w:eastAsia="lt-LT"/>
              </w:rPr>
              <w:t>1.</w:t>
            </w:r>
            <w:r w:rsidR="0059556D">
              <w:rPr>
                <w:szCs w:val="24"/>
                <w:lang w:eastAsia="lt-LT"/>
              </w:rPr>
              <w:t>1.</w:t>
            </w:r>
            <w:r>
              <w:rPr>
                <w:szCs w:val="24"/>
                <w:lang w:eastAsia="lt-LT"/>
              </w:rPr>
              <w:t xml:space="preserve"> </w:t>
            </w:r>
            <w:r w:rsidR="002E4A61" w:rsidRPr="009B61E1">
              <w:rPr>
                <w:szCs w:val="24"/>
                <w:lang w:eastAsia="lt-LT"/>
              </w:rPr>
              <w:t>Įgyvendinti patvirtintą strateginį veiklos planą ir nustatytus veiklos rodiklius;</w:t>
            </w:r>
          </w:p>
          <w:p w:rsidR="001F0736" w:rsidRDefault="001F0736">
            <w:pPr>
              <w:jc w:val="both"/>
              <w:rPr>
                <w:szCs w:val="24"/>
              </w:rPr>
            </w:pPr>
          </w:p>
          <w:p w:rsidR="001F0736" w:rsidRDefault="0059556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1F0736">
              <w:rPr>
                <w:szCs w:val="24"/>
              </w:rPr>
              <w:t xml:space="preserve">2. </w:t>
            </w:r>
            <w:r w:rsidR="002E4A61" w:rsidRPr="009B61E1">
              <w:rPr>
                <w:szCs w:val="24"/>
              </w:rPr>
              <w:t>Gebėti tinkamai naudoti skirtus asignavimus vadovaujantis teisės aktais, reglamentuojančiais įstaigos finansinę veiklą</w:t>
            </w:r>
            <w:r w:rsidR="001F0736">
              <w:rPr>
                <w:szCs w:val="24"/>
              </w:rPr>
              <w:t>;</w:t>
            </w:r>
          </w:p>
          <w:p w:rsidR="001F0736" w:rsidRDefault="001F0736">
            <w:pPr>
              <w:jc w:val="both"/>
              <w:rPr>
                <w:szCs w:val="24"/>
                <w:lang w:eastAsia="lt-LT"/>
              </w:rPr>
            </w:pPr>
          </w:p>
          <w:p w:rsidR="002E4A61" w:rsidRPr="009B61E1" w:rsidRDefault="0059556D" w:rsidP="002E4A61">
            <w:pPr>
              <w:jc w:val="both"/>
              <w:rPr>
                <w:szCs w:val="24"/>
              </w:rPr>
            </w:pPr>
            <w:r w:rsidRPr="002E4A61">
              <w:rPr>
                <w:szCs w:val="24"/>
                <w:lang w:eastAsia="lt-LT"/>
              </w:rPr>
              <w:t>1.</w:t>
            </w:r>
            <w:r w:rsidR="001F0736" w:rsidRPr="002E4A61">
              <w:rPr>
                <w:szCs w:val="24"/>
                <w:lang w:eastAsia="lt-LT"/>
              </w:rPr>
              <w:t xml:space="preserve">3. </w:t>
            </w:r>
            <w:r w:rsidR="002E4A61" w:rsidRPr="009B61E1">
              <w:rPr>
                <w:szCs w:val="24"/>
                <w:lang w:eastAsia="lt-LT"/>
              </w:rPr>
              <w:t>Neužfiksuota pažeidimų iš įvairių institucijų dėl įstaigos ir vadovo veiklos.</w:t>
            </w:r>
          </w:p>
          <w:p w:rsidR="001F0736" w:rsidRDefault="001F0736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4A61" w:rsidRPr="009B61E1" w:rsidRDefault="001F0736" w:rsidP="002E4A61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1.1.</w:t>
            </w:r>
            <w:r w:rsidR="0059556D">
              <w:rPr>
                <w:szCs w:val="24"/>
                <w:lang w:eastAsia="lt-LT"/>
              </w:rPr>
              <w:t>1.</w:t>
            </w:r>
            <w:r>
              <w:rPr>
                <w:szCs w:val="24"/>
                <w:lang w:eastAsia="lt-LT"/>
              </w:rPr>
              <w:t xml:space="preserve"> </w:t>
            </w:r>
            <w:r w:rsidR="002E4A61">
              <w:rPr>
                <w:szCs w:val="24"/>
                <w:lang w:eastAsia="lt-LT"/>
              </w:rPr>
              <w:t>99</w:t>
            </w:r>
            <w:r w:rsidR="002E4A61" w:rsidRPr="009B61E1">
              <w:rPr>
                <w:szCs w:val="24"/>
                <w:lang w:eastAsia="lt-LT"/>
              </w:rPr>
              <w:t xml:space="preserve"> proc. įgyvendinti patvirtintą strateginį veiklos planą ir nustatytus veiklos rodiklius;</w:t>
            </w:r>
          </w:p>
          <w:p w:rsidR="001F0736" w:rsidRDefault="001F0736">
            <w:pPr>
              <w:rPr>
                <w:szCs w:val="24"/>
                <w:shd w:val="clear" w:color="auto" w:fill="FFFFFF"/>
              </w:rPr>
            </w:pPr>
          </w:p>
          <w:p w:rsidR="001F0736" w:rsidRDefault="0059556D">
            <w:pPr>
              <w:rPr>
                <w:szCs w:val="24"/>
                <w:lang w:eastAsia="lt-LT"/>
              </w:rPr>
            </w:pPr>
            <w:r>
              <w:rPr>
                <w:szCs w:val="24"/>
                <w:shd w:val="clear" w:color="auto" w:fill="FFFFFF"/>
              </w:rPr>
              <w:t>1.</w:t>
            </w:r>
            <w:r w:rsidR="001F0736">
              <w:rPr>
                <w:szCs w:val="24"/>
                <w:shd w:val="clear" w:color="auto" w:fill="FFFFFF"/>
              </w:rPr>
              <w:t xml:space="preserve">2.1. </w:t>
            </w:r>
            <w:r w:rsidR="002E4A61" w:rsidRPr="009B61E1">
              <w:rPr>
                <w:szCs w:val="24"/>
                <w:shd w:val="clear" w:color="auto" w:fill="FFFFFF"/>
              </w:rPr>
              <w:t xml:space="preserve">Informacija iš KMSA Planavimo ir analizės bei Biudžetinių įstaigų centralizuoto apskaitos skyrių </w:t>
            </w:r>
            <w:r w:rsidR="002E4A61" w:rsidRPr="009B61E1">
              <w:rPr>
                <w:spacing w:val="-10"/>
                <w:szCs w:val="24"/>
              </w:rPr>
              <w:t xml:space="preserve">dėl </w:t>
            </w:r>
            <w:r w:rsidR="002E4A61" w:rsidRPr="009B61E1">
              <w:rPr>
                <w:szCs w:val="24"/>
                <w:lang w:eastAsia="lt-LT"/>
              </w:rPr>
              <w:t>savalaikio finansinių dokumentų pateikimo, skirtų asignavimų naudojimo teisės aktų nustatyta tvarka</w:t>
            </w:r>
            <w:r w:rsidR="001F0736">
              <w:rPr>
                <w:szCs w:val="24"/>
                <w:lang w:eastAsia="lt-LT"/>
              </w:rPr>
              <w:t>;</w:t>
            </w:r>
          </w:p>
          <w:p w:rsidR="00367D5A" w:rsidRDefault="00367D5A">
            <w:pPr>
              <w:rPr>
                <w:spacing w:val="-10"/>
                <w:szCs w:val="24"/>
              </w:rPr>
            </w:pPr>
          </w:p>
          <w:p w:rsidR="001F0736" w:rsidRDefault="0059556D">
            <w:pPr>
              <w:rPr>
                <w:szCs w:val="24"/>
                <w:lang w:eastAsia="lt-LT"/>
              </w:rPr>
            </w:pPr>
            <w:r w:rsidRPr="00367D5A">
              <w:rPr>
                <w:szCs w:val="24"/>
                <w:lang w:eastAsia="lt-LT"/>
              </w:rPr>
              <w:t>1.</w:t>
            </w:r>
            <w:r w:rsidR="001F0736" w:rsidRPr="00367D5A">
              <w:rPr>
                <w:szCs w:val="24"/>
                <w:lang w:eastAsia="lt-LT"/>
              </w:rPr>
              <w:t xml:space="preserve">3.1. </w:t>
            </w:r>
            <w:r w:rsidR="00367D5A" w:rsidRPr="009B61E1">
              <w:rPr>
                <w:szCs w:val="24"/>
                <w:lang w:eastAsia="lt-LT"/>
              </w:rPr>
              <w:t xml:space="preserve">Įstaigoje pažeidimų nenustatyta. </w:t>
            </w:r>
            <w:r w:rsidR="00367D5A" w:rsidRPr="009B61E1">
              <w:rPr>
                <w:szCs w:val="24"/>
                <w:shd w:val="clear" w:color="auto" w:fill="FFFFFF"/>
              </w:rPr>
              <w:t>Gauta informacija iš KMSA Planavimo ir analizės, Biudžetinių įstaigų centralizuoto apskaitos, Sporto ir Personalo skyrių dėl tinkamai ir laiku pateiktų dokumentų ir ataskaitų, negautų nusiskundimų.</w:t>
            </w:r>
          </w:p>
        </w:tc>
      </w:tr>
      <w:tr w:rsidR="001F0736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 </w:t>
            </w:r>
            <w:r w:rsidR="00367D5A" w:rsidRPr="009B61E1">
              <w:rPr>
                <w:szCs w:val="24"/>
                <w:lang w:eastAsia="lt-LT"/>
              </w:rPr>
              <w:t>Užtikrinti įstaigos vidaus kontrolės priemonių veikimą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2.1. </w:t>
            </w:r>
            <w:r w:rsidR="00367D5A" w:rsidRPr="009B61E1">
              <w:rPr>
                <w:szCs w:val="24"/>
                <w:lang w:eastAsia="lt-LT"/>
              </w:rPr>
              <w:t>Organizuoti dokumentų valdymą sistemingai ir visiems darbuotojams prieinamai</w:t>
            </w:r>
            <w:r>
              <w:rPr>
                <w:szCs w:val="24"/>
                <w:lang w:eastAsia="lt-LT"/>
              </w:rPr>
              <w:t>;</w:t>
            </w: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2.2. </w:t>
            </w:r>
            <w:r w:rsidR="00367D5A" w:rsidRPr="009B61E1">
              <w:rPr>
                <w:szCs w:val="24"/>
                <w:lang w:eastAsia="lt-LT"/>
              </w:rPr>
              <w:t>Užtikrinti tinkamą darbo apmokėjimo sistemos įgyvendinimą</w:t>
            </w:r>
            <w:r>
              <w:rPr>
                <w:szCs w:val="24"/>
                <w:lang w:eastAsia="lt-LT"/>
              </w:rPr>
              <w:t>;</w:t>
            </w: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</w:p>
          <w:p w:rsidR="00A97A52" w:rsidRDefault="00A97A52">
            <w:pPr>
              <w:rPr>
                <w:szCs w:val="24"/>
                <w:lang w:eastAsia="lt-LT"/>
              </w:rPr>
            </w:pPr>
          </w:p>
          <w:p w:rsidR="00A97A52" w:rsidRDefault="00A97A52">
            <w:pPr>
              <w:rPr>
                <w:szCs w:val="24"/>
                <w:lang w:eastAsia="lt-LT"/>
              </w:rPr>
            </w:pPr>
          </w:p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2.3. </w:t>
            </w:r>
            <w:r w:rsidR="00367D5A" w:rsidRPr="009B61E1">
              <w:rPr>
                <w:szCs w:val="24"/>
                <w:lang w:eastAsia="lt-LT"/>
              </w:rPr>
              <w:t>Kontroliuoti viešųjų pirkimų vykdymą ir sutarčių sudarymą</w:t>
            </w:r>
            <w:r>
              <w:rPr>
                <w:szCs w:val="24"/>
                <w:lang w:eastAsia="lt-LT"/>
              </w:rPr>
              <w:t xml:space="preserve">.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7D5A" w:rsidRPr="009B61E1" w:rsidRDefault="001F0736" w:rsidP="00367D5A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2.1.1. </w:t>
            </w:r>
            <w:r w:rsidR="00367D5A" w:rsidRPr="009B61E1">
              <w:rPr>
                <w:szCs w:val="24"/>
                <w:lang w:eastAsia="lt-LT"/>
              </w:rPr>
              <w:t>Nuo 2024 m. sausio 1 d. visus įstaigoje rengiamus dokumentus (įsakymus veiklos, personalo, ugdymo organizavimo klausimais), turto nurašymo aktus, sąskaitų registravimą perkelti į dokumentų valdymo sistemą „Avilys“.</w:t>
            </w:r>
          </w:p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2.1.2. </w:t>
            </w:r>
            <w:r w:rsidR="00367D5A" w:rsidRPr="009B61E1">
              <w:rPr>
                <w:szCs w:val="24"/>
                <w:lang w:eastAsia="lt-LT"/>
              </w:rPr>
              <w:t>Tinkamas ir teisėtas darbuotojų darbo užmokesčio perskaičiavimas, veiklos vertinimas ir skatinimo priemonių taikymas, skundų nebuvimas ir darbo užmokesčiui skirtų lėšų tinkamas panaudojimas</w:t>
            </w:r>
            <w:r w:rsidR="00367D5A">
              <w:rPr>
                <w:szCs w:val="24"/>
                <w:lang w:eastAsia="lt-LT"/>
              </w:rPr>
              <w:t>.</w:t>
            </w:r>
          </w:p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2.1.3. </w:t>
            </w:r>
            <w:r w:rsidR="00367D5A" w:rsidRPr="009B61E1">
              <w:rPr>
                <w:szCs w:val="24"/>
                <w:lang w:eastAsia="lt-LT"/>
              </w:rPr>
              <w:t xml:space="preserve">Atlikti 100 proc. pirkimų, numatytų įstaigos VP plane; visas </w:t>
            </w:r>
            <w:r w:rsidR="00367D5A" w:rsidRPr="009B61E1">
              <w:rPr>
                <w:szCs w:val="24"/>
                <w:lang w:eastAsia="lt-LT"/>
              </w:rPr>
              <w:lastRenderedPageBreak/>
              <w:t>sutartis, trunkančias ilgiau kaip 2 metus, atnaujinti.</w:t>
            </w:r>
            <w:r>
              <w:rPr>
                <w:szCs w:val="24"/>
                <w:lang w:eastAsia="lt-LT"/>
              </w:rPr>
              <w:t xml:space="preserve">. </w:t>
            </w:r>
          </w:p>
        </w:tc>
      </w:tr>
      <w:tr w:rsidR="001F0736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3. </w:t>
            </w:r>
            <w:r w:rsidR="0083533C" w:rsidRPr="00774537">
              <w:rPr>
                <w:szCs w:val="24"/>
                <w:lang w:eastAsia="lt-LT"/>
              </w:rPr>
              <w:t>Įsivertinti įstaigos teikiamų paslaugų kokybę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D5A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3.1. </w:t>
            </w:r>
            <w:r w:rsidR="0083533C" w:rsidRPr="00774537">
              <w:rPr>
                <w:szCs w:val="24"/>
                <w:lang w:eastAsia="lt-LT"/>
              </w:rPr>
              <w:t>Vykdyti 2023/2024 m. m. priimtų vaikų tėvų apklausą dėl Centro teikiamų paslaugų kokybės ir lankymo tęstinumo (nenubyrėjimo).</w:t>
            </w:r>
          </w:p>
          <w:p w:rsidR="0070733C" w:rsidRDefault="0070733C">
            <w:pPr>
              <w:rPr>
                <w:szCs w:val="24"/>
                <w:lang w:eastAsia="lt-LT"/>
              </w:rPr>
            </w:pPr>
          </w:p>
          <w:p w:rsidR="0070733C" w:rsidRDefault="0070733C">
            <w:pPr>
              <w:rPr>
                <w:szCs w:val="24"/>
                <w:lang w:eastAsia="lt-LT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D5A" w:rsidRPr="009B61E1" w:rsidRDefault="001F0736" w:rsidP="00367D5A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3.1.1. </w:t>
            </w:r>
            <w:r w:rsidR="0083533C" w:rsidRPr="00774537">
              <w:rPr>
                <w:szCs w:val="24"/>
                <w:lang w:eastAsia="lt-LT"/>
              </w:rPr>
              <w:t>Apklausti ne mažiau kaip 50 proc. naujai priimtų mokinių tėvų, išanalizuoti rezultatus ir aptarti juos su Centro treneriais, administracija.</w:t>
            </w:r>
            <w:r w:rsidR="00367D5A" w:rsidRPr="009B61E1">
              <w:rPr>
                <w:szCs w:val="24"/>
                <w:lang w:eastAsia="lt-LT"/>
              </w:rPr>
              <w:t>.</w:t>
            </w:r>
          </w:p>
          <w:p w:rsidR="002D3E3E" w:rsidRDefault="002D3E3E">
            <w:pPr>
              <w:rPr>
                <w:szCs w:val="24"/>
                <w:lang w:eastAsia="lt-LT"/>
              </w:rPr>
            </w:pPr>
          </w:p>
          <w:p w:rsidR="00FC268F" w:rsidRDefault="00FC268F">
            <w:pPr>
              <w:rPr>
                <w:szCs w:val="24"/>
                <w:lang w:eastAsia="lt-LT"/>
              </w:rPr>
            </w:pPr>
          </w:p>
        </w:tc>
      </w:tr>
      <w:tr w:rsidR="001F0736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4. </w:t>
            </w:r>
            <w:r w:rsidR="0083533C" w:rsidRPr="00774537">
              <w:rPr>
                <w:szCs w:val="24"/>
                <w:lang w:eastAsia="lt-LT"/>
              </w:rPr>
              <w:t>Optimizuoti Centro išlaidas ir gerinti darbuotojų darbo sąlygas</w:t>
            </w:r>
            <w:r w:rsidR="0083533C">
              <w:rPr>
                <w:szCs w:val="24"/>
                <w:lang w:eastAsia="lt-LT"/>
              </w:rPr>
              <w:t>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33C" w:rsidRPr="00774537" w:rsidRDefault="001F0736" w:rsidP="0083533C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4.1. </w:t>
            </w:r>
            <w:r w:rsidR="0083533C" w:rsidRPr="00774537">
              <w:rPr>
                <w:szCs w:val="24"/>
                <w:lang w:eastAsia="lt-LT"/>
              </w:rPr>
              <w:t>Organizuoti baseino filtravimo sistemos (chloras) keitimą (druskos filtravimo sistema arba ozono);</w:t>
            </w:r>
          </w:p>
          <w:p w:rsidR="00367D5A" w:rsidRDefault="00367D5A" w:rsidP="00367D5A">
            <w:pPr>
              <w:rPr>
                <w:szCs w:val="24"/>
              </w:rPr>
            </w:pPr>
          </w:p>
          <w:p w:rsidR="0083533C" w:rsidRDefault="0083533C" w:rsidP="00367D5A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4.2. </w:t>
            </w:r>
            <w:r w:rsidRPr="00774537">
              <w:rPr>
                <w:szCs w:val="24"/>
                <w:lang w:eastAsia="lt-LT"/>
              </w:rPr>
              <w:t>Gerinti akustiką baseino patalpose;</w:t>
            </w:r>
          </w:p>
          <w:p w:rsidR="0083533C" w:rsidRDefault="0083533C" w:rsidP="00367D5A">
            <w:pPr>
              <w:rPr>
                <w:szCs w:val="24"/>
                <w:lang w:eastAsia="lt-LT"/>
              </w:rPr>
            </w:pPr>
          </w:p>
          <w:p w:rsidR="0083533C" w:rsidRPr="009B61E1" w:rsidRDefault="0083533C" w:rsidP="00367D5A">
            <w:pPr>
              <w:rPr>
                <w:szCs w:val="24"/>
              </w:rPr>
            </w:pPr>
            <w:r>
              <w:rPr>
                <w:szCs w:val="24"/>
                <w:lang w:eastAsia="lt-LT"/>
              </w:rPr>
              <w:t>4.3.</w:t>
            </w:r>
            <w:r w:rsidRPr="00774537">
              <w:rPr>
                <w:szCs w:val="24"/>
                <w:lang w:eastAsia="lt-LT"/>
              </w:rPr>
              <w:t xml:space="preserve"> Gerinti Centro administracijos darbuotojų darbo sąlygas</w:t>
            </w:r>
          </w:p>
          <w:p w:rsidR="001F0736" w:rsidRDefault="001F0736">
            <w:pPr>
              <w:rPr>
                <w:szCs w:val="24"/>
                <w:lang w:eastAsia="lt-LT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33C" w:rsidRPr="00774537" w:rsidRDefault="001F0736" w:rsidP="0083533C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4.1.1. </w:t>
            </w:r>
            <w:r w:rsidR="0083533C" w:rsidRPr="00774537">
              <w:rPr>
                <w:szCs w:val="24"/>
                <w:lang w:eastAsia="lt-LT"/>
              </w:rPr>
              <w:t>Sutaupyti ne mažiau kaip 50 proc. išlaidų chloro įsigijimui ir gerinti trenerių darbo sąlygas;</w:t>
            </w:r>
          </w:p>
          <w:p w:rsidR="0083533C" w:rsidRDefault="0083533C">
            <w:pPr>
              <w:rPr>
                <w:szCs w:val="24"/>
              </w:rPr>
            </w:pPr>
          </w:p>
          <w:p w:rsidR="0083533C" w:rsidRPr="00774537" w:rsidRDefault="001F0736" w:rsidP="0083533C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>4.1.</w:t>
            </w:r>
            <w:r w:rsidR="00E02E72">
              <w:rPr>
                <w:szCs w:val="24"/>
              </w:rPr>
              <w:t>2</w:t>
            </w:r>
            <w:r>
              <w:rPr>
                <w:szCs w:val="24"/>
              </w:rPr>
              <w:t xml:space="preserve">. </w:t>
            </w:r>
            <w:r w:rsidR="0083533C" w:rsidRPr="00774537">
              <w:rPr>
                <w:szCs w:val="24"/>
                <w:lang w:eastAsia="lt-LT"/>
              </w:rPr>
              <w:t>Iki 2024 m. balandžio mėn. atlikti garso matavimą varžybų metu ir gauti pasiūlymus dėl baseino akustikos tobulinimo;</w:t>
            </w:r>
          </w:p>
          <w:p w:rsidR="0083533C" w:rsidRDefault="0083533C">
            <w:pPr>
              <w:rPr>
                <w:szCs w:val="24"/>
              </w:rPr>
            </w:pPr>
          </w:p>
          <w:p w:rsidR="00EA5F3D" w:rsidRDefault="00EA5F3D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4.1.3. </w:t>
            </w:r>
            <w:r w:rsidR="0083533C" w:rsidRPr="00774537">
              <w:rPr>
                <w:szCs w:val="24"/>
                <w:lang w:eastAsia="lt-LT"/>
              </w:rPr>
              <w:t>Įrengti ergonomiškas darbo vietas, organizuoti darbuotojų kvalifikacijos tobulinimą</w:t>
            </w:r>
            <w:r w:rsidRPr="009B61E1">
              <w:rPr>
                <w:szCs w:val="24"/>
              </w:rPr>
              <w:t>.</w:t>
            </w:r>
          </w:p>
        </w:tc>
      </w:tr>
      <w:tr w:rsidR="001F0736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5. </w:t>
            </w:r>
            <w:r w:rsidR="00EA5F3D" w:rsidRPr="009B61E1">
              <w:rPr>
                <w:szCs w:val="24"/>
                <w:lang w:eastAsia="lt-LT"/>
              </w:rPr>
              <w:t>Užtikrinti vaikų lankomumo kontrolės ir apskaitos sistemos veikimą įstaigoje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5.1. Sklandžiai veikianti vaikų lankomumo kontrolės ir apskaitos sistema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5.1.1. Vaikų lankomumas fiksuojamas per Savivaldybės įdiegtą vaikų lankomumo kontrolės ir apskaitos sistemą;</w:t>
            </w:r>
          </w:p>
          <w:p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5.1.2. Atsižvelgta į ne mažiau kaip 95 proc. dėl su vaikų lankomumo kontrolės ir apskaitos sistemos naudojimu susijusių teiktų pastabų.</w:t>
            </w:r>
          </w:p>
        </w:tc>
      </w:tr>
    </w:tbl>
    <w:p w:rsidR="008B215F" w:rsidRDefault="008B215F" w:rsidP="008B215F">
      <w:pPr>
        <w:rPr>
          <w:szCs w:val="24"/>
        </w:rPr>
      </w:pPr>
    </w:p>
    <w:p w:rsidR="008B215F" w:rsidRDefault="008B215F" w:rsidP="008B215F">
      <w:pPr>
        <w:tabs>
          <w:tab w:val="left" w:pos="426"/>
        </w:tabs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užduotys gali būti neįvykdytos</w:t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>(aplinkybės, kurios gali turėti neigiamos įtakos įvykdyti šias užduotis)</w:t>
      </w:r>
    </w:p>
    <w:p w:rsidR="008B215F" w:rsidRDefault="008B215F" w:rsidP="008B215F">
      <w:pPr>
        <w:rPr>
          <w:sz w:val="20"/>
          <w:lang w:eastAsia="lt-LT"/>
        </w:rPr>
      </w:pPr>
      <w:r>
        <w:rPr>
          <w:sz w:val="20"/>
          <w:lang w:eastAsia="lt-LT"/>
        </w:rPr>
        <w:t>(pildoma suderinus su švietimo įstaigos vadovu)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8B215F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5F" w:rsidRDefault="008B215F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  <w:r w:rsidR="00540846">
              <w:rPr>
                <w:szCs w:val="24"/>
                <w:lang w:eastAsia="lt-LT"/>
              </w:rPr>
              <w:t xml:space="preserve"> </w:t>
            </w:r>
            <w:r w:rsidR="001D79ED" w:rsidRPr="00774537">
              <w:rPr>
                <w:szCs w:val="24"/>
                <w:lang w:eastAsia="lt-LT"/>
              </w:rPr>
              <w:t>Ilgalaikis nedarbingumas;</w:t>
            </w:r>
          </w:p>
        </w:tc>
      </w:tr>
      <w:tr w:rsidR="008B215F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5F" w:rsidRDefault="008B215F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  <w:r w:rsidR="00540846">
              <w:rPr>
                <w:szCs w:val="24"/>
                <w:lang w:eastAsia="lt-LT"/>
              </w:rPr>
              <w:t xml:space="preserve"> </w:t>
            </w:r>
            <w:r w:rsidR="001D79ED" w:rsidRPr="00774537">
              <w:rPr>
                <w:szCs w:val="24"/>
                <w:lang w:eastAsia="lt-LT"/>
              </w:rPr>
              <w:t>Teisės aktų pakeitimai;</w:t>
            </w:r>
          </w:p>
        </w:tc>
      </w:tr>
      <w:tr w:rsidR="008B215F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5F" w:rsidRDefault="008B215F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  <w:r w:rsidR="00540846">
              <w:rPr>
                <w:szCs w:val="24"/>
                <w:lang w:eastAsia="lt-LT"/>
              </w:rPr>
              <w:t xml:space="preserve"> </w:t>
            </w:r>
            <w:r w:rsidR="001D79ED" w:rsidRPr="00774537">
              <w:rPr>
                <w:szCs w:val="24"/>
                <w:lang w:eastAsia="lt-LT"/>
              </w:rPr>
              <w:t>Žmogiškųjų išteklių trūkumas įstaigoje (trenerių, administracijos darbuotojų išėjimas iš darbo, n</w:t>
            </w:r>
            <w:r w:rsidR="001D79ED">
              <w:rPr>
                <w:szCs w:val="24"/>
                <w:lang w:eastAsia="lt-LT"/>
              </w:rPr>
              <w:t>edarbingumas ir kt. priežastys);</w:t>
            </w:r>
          </w:p>
        </w:tc>
      </w:tr>
      <w:tr w:rsidR="001D79ED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ED" w:rsidRDefault="001D79ED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  <w:r w:rsidRPr="00774537">
              <w:rPr>
                <w:szCs w:val="24"/>
                <w:lang w:eastAsia="lt-LT"/>
              </w:rPr>
              <w:t xml:space="preserve"> Nepakankamas finansavimas, nesurinktos planuotos pajamos.</w:t>
            </w:r>
          </w:p>
        </w:tc>
      </w:tr>
    </w:tbl>
    <w:p w:rsidR="008B215F" w:rsidRDefault="008B215F" w:rsidP="008B215F">
      <w:pPr>
        <w:jc w:val="center"/>
        <w:rPr>
          <w:b/>
          <w:lang w:eastAsia="lt-LT"/>
        </w:rPr>
      </w:pPr>
    </w:p>
    <w:p w:rsidR="008B215F" w:rsidRDefault="008B215F" w:rsidP="008B215F">
      <w:pPr>
        <w:tabs>
          <w:tab w:val="left" w:pos="4253"/>
          <w:tab w:val="left" w:pos="6946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____________________                          __________</w:t>
      </w:r>
      <w:r w:rsidR="0067140B">
        <w:rPr>
          <w:szCs w:val="24"/>
          <w:lang w:eastAsia="lt-LT"/>
        </w:rPr>
        <w:t>______________________</w:t>
      </w:r>
      <w:r>
        <w:rPr>
          <w:szCs w:val="24"/>
          <w:lang w:eastAsia="lt-LT"/>
        </w:rPr>
        <w:t xml:space="preserve">   </w:t>
      </w:r>
    </w:p>
    <w:p w:rsidR="008B215F" w:rsidRDefault="0067140B" w:rsidP="008B215F">
      <w:pPr>
        <w:tabs>
          <w:tab w:val="left" w:pos="4536"/>
          <w:tab w:val="left" w:pos="7230"/>
        </w:tabs>
        <w:jc w:val="both"/>
        <w:rPr>
          <w:sz w:val="20"/>
          <w:lang w:eastAsia="lt-LT"/>
        </w:rPr>
      </w:pPr>
      <w:r>
        <w:rPr>
          <w:sz w:val="20"/>
          <w:lang w:eastAsia="lt-LT"/>
        </w:rPr>
        <w:t xml:space="preserve">     </w:t>
      </w:r>
      <w:r w:rsidR="008B215F">
        <w:rPr>
          <w:sz w:val="20"/>
          <w:lang w:eastAsia="lt-LT"/>
        </w:rPr>
        <w:t xml:space="preserve">(parašas)                    </w:t>
      </w:r>
      <w:r>
        <w:rPr>
          <w:sz w:val="20"/>
          <w:lang w:eastAsia="lt-LT"/>
        </w:rPr>
        <w:t xml:space="preserve">                                                    </w:t>
      </w:r>
      <w:r w:rsidR="008B215F">
        <w:rPr>
          <w:sz w:val="20"/>
          <w:lang w:eastAsia="lt-LT"/>
        </w:rPr>
        <w:t>(vardas ir pavardė)                      (data)</w:t>
      </w:r>
    </w:p>
    <w:p w:rsidR="0067140B" w:rsidRDefault="0067140B" w:rsidP="008B215F">
      <w:pPr>
        <w:tabs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</w:p>
    <w:p w:rsidR="0067140B" w:rsidRDefault="0067140B" w:rsidP="008B215F">
      <w:pPr>
        <w:tabs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</w:p>
    <w:p w:rsidR="0067140B" w:rsidRDefault="0067140B" w:rsidP="0067140B">
      <w:pPr>
        <w:tabs>
          <w:tab w:val="left" w:pos="4253"/>
          <w:tab w:val="left" w:pos="6946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                          ________________________________   </w:t>
      </w:r>
    </w:p>
    <w:p w:rsidR="0067140B" w:rsidRDefault="0067140B" w:rsidP="0067140B">
      <w:pPr>
        <w:tabs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  <w:r>
        <w:rPr>
          <w:sz w:val="20"/>
          <w:lang w:eastAsia="lt-LT"/>
        </w:rPr>
        <w:t xml:space="preserve">     (parašas)                                                                        (vardas ir pavardė)                      (data)</w:t>
      </w:r>
    </w:p>
    <w:p w:rsidR="008B215F" w:rsidRDefault="008B215F" w:rsidP="008B215F">
      <w:pPr>
        <w:tabs>
          <w:tab w:val="left" w:pos="5529"/>
          <w:tab w:val="left" w:pos="8364"/>
        </w:tabs>
        <w:jc w:val="both"/>
        <w:rPr>
          <w:sz w:val="20"/>
          <w:lang w:eastAsia="lt-LT"/>
        </w:rPr>
      </w:pPr>
    </w:p>
    <w:p w:rsidR="00655140" w:rsidRDefault="00655140"/>
    <w:sectPr w:rsidR="00655140" w:rsidSect="00EA5F3D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3A0" w:rsidRDefault="005B73A0" w:rsidP="005B73A0">
      <w:r>
        <w:separator/>
      </w:r>
    </w:p>
  </w:endnote>
  <w:endnote w:type="continuationSeparator" w:id="0">
    <w:p w:rsidR="005B73A0" w:rsidRDefault="005B73A0" w:rsidP="005B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3A0" w:rsidRDefault="005B73A0" w:rsidP="005B73A0">
      <w:r>
        <w:separator/>
      </w:r>
    </w:p>
  </w:footnote>
  <w:footnote w:type="continuationSeparator" w:id="0">
    <w:p w:rsidR="005B73A0" w:rsidRDefault="005B73A0" w:rsidP="005B7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5F"/>
    <w:rsid w:val="000E6735"/>
    <w:rsid w:val="0011631E"/>
    <w:rsid w:val="001D79ED"/>
    <w:rsid w:val="001F0736"/>
    <w:rsid w:val="00214078"/>
    <w:rsid w:val="002C2FE8"/>
    <w:rsid w:val="002D3E3E"/>
    <w:rsid w:val="002E4A61"/>
    <w:rsid w:val="00367D5A"/>
    <w:rsid w:val="00462776"/>
    <w:rsid w:val="00540846"/>
    <w:rsid w:val="0059556D"/>
    <w:rsid w:val="005B73A0"/>
    <w:rsid w:val="005D6935"/>
    <w:rsid w:val="00655140"/>
    <w:rsid w:val="0067140B"/>
    <w:rsid w:val="0070733C"/>
    <w:rsid w:val="00753BA1"/>
    <w:rsid w:val="0083533C"/>
    <w:rsid w:val="008B215F"/>
    <w:rsid w:val="008E40B6"/>
    <w:rsid w:val="00A97A52"/>
    <w:rsid w:val="00AA30A4"/>
    <w:rsid w:val="00B14CD5"/>
    <w:rsid w:val="00B15883"/>
    <w:rsid w:val="00B765D1"/>
    <w:rsid w:val="00C93125"/>
    <w:rsid w:val="00D71E0F"/>
    <w:rsid w:val="00E02E72"/>
    <w:rsid w:val="00EA5F3D"/>
    <w:rsid w:val="00FC0F6C"/>
    <w:rsid w:val="00FC268F"/>
    <w:rsid w:val="00FD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B36C-48BA-4436-B4BB-5EDCB082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B21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5B73A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B73A0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5B73A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B73A0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A5F3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A5F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2773</Words>
  <Characters>1582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Tamulytė</dc:creator>
  <cp:keywords/>
  <dc:description/>
  <cp:lastModifiedBy>Dalia Tamulytė</cp:lastModifiedBy>
  <cp:revision>2</cp:revision>
  <cp:lastPrinted>2024-02-28T11:01:00Z</cp:lastPrinted>
  <dcterms:created xsi:type="dcterms:W3CDTF">2024-04-17T12:21:00Z</dcterms:created>
  <dcterms:modified xsi:type="dcterms:W3CDTF">2024-04-17T12:21:00Z</dcterms:modified>
</cp:coreProperties>
</file>