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5953"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352B76" w:rsidTr="00352B76">
        <w:tc>
          <w:tcPr>
            <w:tcW w:w="5953" w:type="dxa"/>
            <w:hideMark/>
          </w:tcPr>
          <w:p w:rsidR="00352B76" w:rsidRDefault="00352B76">
            <w:pPr>
              <w:tabs>
                <w:tab w:val="left" w:pos="5070"/>
                <w:tab w:val="left" w:pos="5366"/>
                <w:tab w:val="left" w:pos="6771"/>
                <w:tab w:val="left" w:pos="7363"/>
              </w:tabs>
              <w:jc w:val="both"/>
            </w:pPr>
            <w:r>
              <w:t>PATVIRTINTA</w:t>
            </w:r>
          </w:p>
        </w:tc>
      </w:tr>
      <w:tr w:rsidR="00352B76" w:rsidTr="00352B76">
        <w:tc>
          <w:tcPr>
            <w:tcW w:w="5953" w:type="dxa"/>
            <w:hideMark/>
          </w:tcPr>
          <w:p w:rsidR="00352B76" w:rsidRDefault="00352B76">
            <w:r>
              <w:t>Klaipėdos miesto savivaldybės administracijos direktoriaus</w:t>
            </w:r>
          </w:p>
        </w:tc>
      </w:tr>
      <w:tr w:rsidR="00352B76" w:rsidTr="00352B76">
        <w:tc>
          <w:tcPr>
            <w:tcW w:w="5953" w:type="dxa"/>
            <w:hideMark/>
          </w:tcPr>
          <w:p w:rsidR="00352B76" w:rsidRDefault="00352B76">
            <w:pPr>
              <w:tabs>
                <w:tab w:val="left" w:pos="5070"/>
                <w:tab w:val="left" w:pos="5366"/>
                <w:tab w:val="left" w:pos="6771"/>
                <w:tab w:val="left" w:pos="7363"/>
              </w:tabs>
            </w:pPr>
            <w:r>
              <w:t>2022 m.                               d. įsakymu Nr.</w:t>
            </w:r>
          </w:p>
        </w:tc>
      </w:tr>
    </w:tbl>
    <w:p w:rsidR="00352B76" w:rsidRDefault="00352B76" w:rsidP="00352B76">
      <w:pPr>
        <w:jc w:val="center"/>
      </w:pPr>
    </w:p>
    <w:p w:rsidR="00352B76" w:rsidRDefault="00352B76" w:rsidP="00352B76">
      <w:pPr>
        <w:jc w:val="center"/>
      </w:pPr>
    </w:p>
    <w:p w:rsidR="00912124" w:rsidRDefault="00912124" w:rsidP="00912124">
      <w:pPr>
        <w:shd w:val="clear" w:color="auto" w:fill="FFFFFF"/>
        <w:ind w:left="-567"/>
        <w:jc w:val="center"/>
        <w:rPr>
          <w:color w:val="212529"/>
          <w:lang w:eastAsia="lt-LT"/>
        </w:rPr>
      </w:pPr>
      <w:r>
        <w:rPr>
          <w:b/>
          <w:bCs/>
          <w:color w:val="212529"/>
          <w:sz w:val="40"/>
          <w:szCs w:val="40"/>
          <w:vertAlign w:val="superscript"/>
          <w:lang w:eastAsia="lt-LT"/>
        </w:rPr>
        <w:t>SUTIKIMAS DĖL ASMENS DUOMENŲ TVARKYMO</w:t>
      </w:r>
    </w:p>
    <w:p w:rsidR="00912124" w:rsidRDefault="00912124" w:rsidP="00912124">
      <w:pPr>
        <w:shd w:val="clear" w:color="auto" w:fill="FFFFFF"/>
        <w:ind w:left="-567"/>
        <w:jc w:val="center"/>
        <w:rPr>
          <w:color w:val="212529"/>
          <w:lang w:eastAsia="lt-LT"/>
        </w:rPr>
      </w:pPr>
      <w:r>
        <w:rPr>
          <w:b/>
          <w:bCs/>
          <w:color w:val="212529"/>
          <w:sz w:val="36"/>
          <w:szCs w:val="36"/>
          <w:vertAlign w:val="superscript"/>
          <w:lang w:eastAsia="lt-LT"/>
        </w:rPr>
        <w:t>______________</w:t>
      </w:r>
    </w:p>
    <w:p w:rsidR="00912124" w:rsidRDefault="00912124" w:rsidP="00912124">
      <w:pPr>
        <w:shd w:val="clear" w:color="auto" w:fill="FFFFFF"/>
        <w:ind w:left="-567"/>
        <w:jc w:val="center"/>
        <w:rPr>
          <w:color w:val="212529"/>
          <w:lang w:eastAsia="lt-LT"/>
        </w:rPr>
      </w:pPr>
      <w:r>
        <w:rPr>
          <w:b/>
          <w:bCs/>
          <w:color w:val="212529"/>
          <w:sz w:val="18"/>
          <w:szCs w:val="18"/>
          <w:vertAlign w:val="superscript"/>
          <w:lang w:eastAsia="lt-LT"/>
        </w:rPr>
        <w:t>(Data)</w:t>
      </w:r>
    </w:p>
    <w:p w:rsidR="00912124" w:rsidRDefault="00912124" w:rsidP="00912124">
      <w:pPr>
        <w:shd w:val="clear" w:color="auto" w:fill="FFFFFF"/>
        <w:ind w:firstLine="426"/>
        <w:rPr>
          <w:color w:val="212529"/>
          <w:lang w:eastAsia="lt-LT"/>
        </w:rPr>
      </w:pPr>
      <w:r>
        <w:rPr>
          <w:color w:val="212529"/>
          <w:lang w:eastAsia="lt-LT"/>
        </w:rPr>
        <w:t>Aš, _________________________________________________________________________</w:t>
      </w:r>
    </w:p>
    <w:p w:rsidR="00912124" w:rsidRDefault="00912124" w:rsidP="00912124">
      <w:pPr>
        <w:shd w:val="clear" w:color="auto" w:fill="FFFFFF"/>
        <w:rPr>
          <w:color w:val="212529"/>
          <w:lang w:eastAsia="lt-LT"/>
        </w:rPr>
      </w:pPr>
      <w:r>
        <w:rPr>
          <w:color w:val="212529"/>
          <w:sz w:val="22"/>
          <w:szCs w:val="22"/>
          <w:lang w:eastAsia="lt-LT"/>
        </w:rPr>
        <w:t xml:space="preserve">              (vardas, pavardė, gimimo data, gyvenamoji  vieta, telefono numeris, elektroninis paštas, mokymosi įstaiga arba tėvų, globėjo vardas pavardė ir nepilnamečio asmens duomenys vardas, pavardė, gimimo data, gyvenamoji  vieta, telefono numeris, elektroninis paštas, mokymosi įstaiga)</w:t>
      </w:r>
    </w:p>
    <w:p w:rsidR="00912124" w:rsidRDefault="00912124" w:rsidP="00912124">
      <w:pPr>
        <w:shd w:val="clear" w:color="auto" w:fill="FFFFFF"/>
        <w:jc w:val="both"/>
        <w:rPr>
          <w:color w:val="212529"/>
          <w:lang w:eastAsia="lt-LT"/>
        </w:rPr>
      </w:pPr>
      <w:r>
        <w:rPr>
          <w:b/>
          <w:bCs/>
          <w:color w:val="212529"/>
          <w:lang w:eastAsia="lt-LT"/>
        </w:rPr>
        <w:t> </w:t>
      </w:r>
    </w:p>
    <w:p w:rsidR="00912124" w:rsidRDefault="00912124" w:rsidP="00912124">
      <w:pPr>
        <w:shd w:val="clear" w:color="auto" w:fill="FFFFFF"/>
        <w:ind w:firstLine="567"/>
        <w:jc w:val="both"/>
        <w:rPr>
          <w:color w:val="212529"/>
          <w:lang w:eastAsia="lt-LT"/>
        </w:rPr>
      </w:pPr>
      <w:r>
        <w:rPr>
          <w:b/>
          <w:bCs/>
          <w:color w:val="212529"/>
          <w:lang w:eastAsia="lt-LT"/>
        </w:rPr>
        <w:t>sutinku</w:t>
      </w:r>
      <w:r>
        <w:rPr>
          <w:color w:val="212529"/>
          <w:lang w:eastAsia="lt-LT"/>
        </w:rPr>
        <w:t>, kad Duomenų valdytojas – Klaipėdos miesto savivaldybės administracija (toliau – Savivaldybės administracija), tvarkytų mano asmens duomenis su tikslu:</w:t>
      </w:r>
    </w:p>
    <w:p w:rsidR="00912124" w:rsidRDefault="00912124" w:rsidP="00912124">
      <w:pPr>
        <w:shd w:val="clear" w:color="auto" w:fill="FFFFFF"/>
        <w:ind w:firstLine="567"/>
        <w:jc w:val="both"/>
        <w:rPr>
          <w:color w:val="212529"/>
          <w:lang w:eastAsia="lt-LT"/>
        </w:rPr>
      </w:pPr>
      <w:r>
        <w:rPr>
          <w:color w:val="212529"/>
          <w:lang w:eastAsia="lt-LT"/>
        </w:rPr>
        <w:t>1. patikrinti deklaruotą gyvenamąją vietą;</w:t>
      </w:r>
    </w:p>
    <w:p w:rsidR="00912124" w:rsidRDefault="00912124" w:rsidP="00912124">
      <w:pPr>
        <w:shd w:val="clear" w:color="auto" w:fill="FFFFFF"/>
        <w:ind w:firstLine="567"/>
        <w:jc w:val="both"/>
        <w:rPr>
          <w:color w:val="212529"/>
          <w:lang w:eastAsia="lt-LT"/>
        </w:rPr>
      </w:pPr>
      <w:r>
        <w:rPr>
          <w:color w:val="212529"/>
          <w:lang w:eastAsia="lt-LT"/>
        </w:rPr>
        <w:t>2. patikrinti moksleivio statusą;</w:t>
      </w:r>
    </w:p>
    <w:p w:rsidR="00912124" w:rsidRDefault="00912124" w:rsidP="00912124">
      <w:pPr>
        <w:shd w:val="clear" w:color="auto" w:fill="FFFFFF"/>
        <w:ind w:firstLine="567"/>
        <w:jc w:val="both"/>
        <w:rPr>
          <w:color w:val="212529"/>
          <w:lang w:eastAsia="lt-LT"/>
        </w:rPr>
      </w:pPr>
      <w:r>
        <w:rPr>
          <w:color w:val="212529"/>
          <w:lang w:eastAsia="lt-LT"/>
        </w:rPr>
        <w:t>3. sudaryti trišalę bendradarbiavimo sutartį.</w:t>
      </w:r>
    </w:p>
    <w:p w:rsidR="00912124" w:rsidRDefault="00912124" w:rsidP="00912124">
      <w:pPr>
        <w:shd w:val="clear" w:color="auto" w:fill="FFFFFF"/>
        <w:ind w:firstLine="567"/>
        <w:jc w:val="both"/>
        <w:rPr>
          <w:color w:val="212529"/>
          <w:lang w:eastAsia="lt-LT"/>
        </w:rPr>
      </w:pPr>
      <w:r>
        <w:rPr>
          <w:color w:val="212529"/>
          <w:lang w:eastAsia="lt-LT"/>
        </w:rPr>
        <w:t> </w:t>
      </w:r>
    </w:p>
    <w:p w:rsidR="00912124" w:rsidRDefault="00912124" w:rsidP="00912124">
      <w:pPr>
        <w:shd w:val="clear" w:color="auto" w:fill="FFFFFF"/>
        <w:ind w:firstLine="567"/>
        <w:jc w:val="both"/>
        <w:rPr>
          <w:color w:val="212529"/>
          <w:lang w:eastAsia="lt-LT"/>
        </w:rPr>
      </w:pPr>
      <w:r>
        <w:rPr>
          <w:color w:val="212529"/>
          <w:lang w:eastAsia="lt-LT"/>
        </w:rPr>
        <w:t>Tvarkomi duomenys bus saugomi 12 mėnesių nuo sutikimo davimo dienos. Pasibaigus sutikimo galiojimo terminui, sutikimas bus sunaikintas įstatymo nustatyta tvarka.</w:t>
      </w:r>
    </w:p>
    <w:p w:rsidR="00912124" w:rsidRDefault="00912124" w:rsidP="00912124">
      <w:pPr>
        <w:shd w:val="clear" w:color="auto" w:fill="FFFFFF"/>
        <w:ind w:firstLine="567"/>
        <w:jc w:val="both"/>
        <w:rPr>
          <w:color w:val="212529"/>
          <w:lang w:eastAsia="lt-LT"/>
        </w:rPr>
      </w:pPr>
      <w:r>
        <w:rPr>
          <w:b/>
          <w:bCs/>
          <w:color w:val="212529"/>
          <w:lang w:eastAsia="lt-LT"/>
        </w:rPr>
        <w:t> </w:t>
      </w:r>
    </w:p>
    <w:p w:rsidR="00912124" w:rsidRDefault="00912124" w:rsidP="00912124">
      <w:pPr>
        <w:shd w:val="clear" w:color="auto" w:fill="FFFFFF"/>
        <w:ind w:firstLine="567"/>
        <w:jc w:val="both"/>
        <w:rPr>
          <w:color w:val="212529"/>
          <w:lang w:eastAsia="lt-LT"/>
        </w:rPr>
      </w:pPr>
      <w:r>
        <w:rPr>
          <w:color w:val="212529"/>
          <w:lang w:eastAsia="lt-LT"/>
        </w:rPr>
        <w:t>Esu </w:t>
      </w:r>
      <w:r>
        <w:rPr>
          <w:b/>
          <w:bCs/>
          <w:color w:val="212529"/>
          <w:lang w:eastAsia="lt-LT"/>
        </w:rPr>
        <w:t>informuotas (-a)</w:t>
      </w:r>
      <w:r>
        <w:rPr>
          <w:color w:val="212529"/>
          <w:lang w:eastAsia="lt-LT"/>
        </w:rPr>
        <w:t>, kad vadovaujantis ES Bendrojo duomenų apsaugos reglamento (toliau – BDAR) 15, 16, 17, 21 straipsniuose įtvirtintomis asmens duomenų subjekto teisėmis ir nustatyta tvarka, turiu teisę:</w:t>
      </w:r>
    </w:p>
    <w:p w:rsidR="00912124" w:rsidRDefault="00912124" w:rsidP="00912124">
      <w:pPr>
        <w:shd w:val="clear" w:color="auto" w:fill="FFFFFF"/>
        <w:ind w:firstLine="567"/>
        <w:jc w:val="both"/>
        <w:rPr>
          <w:color w:val="212529"/>
          <w:lang w:eastAsia="lt-LT"/>
        </w:rPr>
      </w:pPr>
      <w:r>
        <w:rPr>
          <w:color w:val="212529"/>
          <w:lang w:eastAsia="lt-LT"/>
        </w:rPr>
        <w:t>1. žinoti (būti informuotas) apie mano asmens duomenų tvarkymą;</w:t>
      </w:r>
    </w:p>
    <w:p w:rsidR="00912124" w:rsidRDefault="00912124" w:rsidP="00912124">
      <w:pPr>
        <w:shd w:val="clear" w:color="auto" w:fill="FFFFFF"/>
        <w:ind w:firstLine="567"/>
        <w:jc w:val="both"/>
        <w:rPr>
          <w:color w:val="212529"/>
          <w:lang w:eastAsia="lt-LT"/>
        </w:rPr>
      </w:pPr>
      <w:r>
        <w:rPr>
          <w:color w:val="212529"/>
          <w:lang w:eastAsia="lt-LT"/>
        </w:rPr>
        <w:t>2. susipažinti su savo asmens duomenimis ir kaip jie yra tvarkomi;</w:t>
      </w:r>
    </w:p>
    <w:p w:rsidR="00912124" w:rsidRDefault="00912124" w:rsidP="00912124">
      <w:pPr>
        <w:shd w:val="clear" w:color="auto" w:fill="FFFFFF"/>
        <w:ind w:firstLine="567"/>
        <w:jc w:val="both"/>
        <w:rPr>
          <w:color w:val="212529"/>
          <w:lang w:eastAsia="lt-LT"/>
        </w:rPr>
      </w:pPr>
      <w:r>
        <w:rPr>
          <w:color w:val="212529"/>
          <w:lang w:eastAsia="lt-LT"/>
        </w:rPr>
        <w:t>3. reikalauti sunaikinti mano asmens duomenis arba sustabdyti mano asmens duomenų tvarkymo veiksmus, kai duomenys tvarkomi nesilaikant BDAR ir kitų</w:t>
      </w:r>
      <w:r>
        <w:rPr>
          <w:b/>
          <w:bCs/>
          <w:color w:val="212529"/>
          <w:lang w:eastAsia="lt-LT"/>
        </w:rPr>
        <w:t> </w:t>
      </w:r>
      <w:r>
        <w:rPr>
          <w:color w:val="212529"/>
          <w:lang w:eastAsia="lt-LT"/>
        </w:rPr>
        <w:t>asmens duomenų tvarkymą reglamentuojančių teisės aktų nuostatų;</w:t>
      </w:r>
    </w:p>
    <w:p w:rsidR="00912124" w:rsidRDefault="00912124" w:rsidP="00912124">
      <w:pPr>
        <w:shd w:val="clear" w:color="auto" w:fill="FFFFFF"/>
        <w:ind w:firstLine="567"/>
        <w:jc w:val="both"/>
        <w:rPr>
          <w:color w:val="212529"/>
          <w:lang w:eastAsia="lt-LT"/>
        </w:rPr>
      </w:pPr>
      <w:r>
        <w:rPr>
          <w:color w:val="212529"/>
          <w:lang w:eastAsia="lt-LT"/>
        </w:rPr>
        <w:t>4. mano kontaktiniai duomenys nebūtų perduoti trečiosioms šalims naudoti tyrimo ir apklausos tikslais.</w:t>
      </w:r>
    </w:p>
    <w:p w:rsidR="00912124" w:rsidRDefault="00912124" w:rsidP="00912124">
      <w:pPr>
        <w:shd w:val="clear" w:color="auto" w:fill="FFFFFF"/>
        <w:ind w:firstLine="567"/>
        <w:jc w:val="both"/>
        <w:rPr>
          <w:color w:val="212529"/>
          <w:lang w:eastAsia="lt-LT"/>
        </w:rPr>
      </w:pPr>
      <w:r>
        <w:rPr>
          <w:color w:val="212529"/>
          <w:lang w:eastAsia="lt-LT"/>
        </w:rPr>
        <w:t> </w:t>
      </w:r>
    </w:p>
    <w:p w:rsidR="00912124" w:rsidRDefault="00912124" w:rsidP="00912124">
      <w:pPr>
        <w:shd w:val="clear" w:color="auto" w:fill="FFFFFF"/>
        <w:ind w:firstLine="567"/>
        <w:jc w:val="both"/>
        <w:rPr>
          <w:color w:val="212529"/>
          <w:lang w:eastAsia="lt-LT"/>
        </w:rPr>
      </w:pPr>
      <w:r>
        <w:rPr>
          <w:color w:val="212529"/>
          <w:lang w:eastAsia="lt-LT"/>
        </w:rPr>
        <w:t>Man yra žinomos mano, kaip duomenų subjekto, teisės, nustatytos Lietuvos Respublikos asmens duomenų teisinės apsaugos įstatyme.</w:t>
      </w:r>
    </w:p>
    <w:p w:rsidR="00912124" w:rsidRDefault="00912124" w:rsidP="00912124">
      <w:pPr>
        <w:shd w:val="clear" w:color="auto" w:fill="FFFFFF"/>
        <w:ind w:firstLine="567"/>
        <w:jc w:val="both"/>
        <w:rPr>
          <w:color w:val="212529"/>
          <w:lang w:eastAsia="lt-LT"/>
        </w:rPr>
      </w:pPr>
    </w:p>
    <w:p w:rsidR="00912124" w:rsidRDefault="00912124" w:rsidP="00912124">
      <w:pPr>
        <w:shd w:val="clear" w:color="auto" w:fill="FFFFFF"/>
        <w:ind w:firstLine="567"/>
        <w:jc w:val="both"/>
        <w:rPr>
          <w:color w:val="212529"/>
          <w:lang w:eastAsia="lt-LT"/>
        </w:rPr>
      </w:pPr>
    </w:p>
    <w:p w:rsidR="00912124" w:rsidRDefault="00912124" w:rsidP="00912124">
      <w:pPr>
        <w:shd w:val="clear" w:color="auto" w:fill="FFFFFF"/>
        <w:ind w:firstLine="567"/>
        <w:jc w:val="both"/>
        <w:rPr>
          <w:color w:val="212529"/>
          <w:lang w:eastAsia="lt-LT"/>
        </w:rPr>
      </w:pPr>
    </w:p>
    <w:p w:rsidR="00912124" w:rsidRDefault="00912124" w:rsidP="00912124">
      <w:pPr>
        <w:shd w:val="clear" w:color="auto" w:fill="FFFFFF"/>
        <w:ind w:firstLine="567"/>
        <w:jc w:val="both"/>
        <w:rPr>
          <w:color w:val="212529"/>
          <w:lang w:eastAsia="lt-LT"/>
        </w:rPr>
      </w:pPr>
    </w:p>
    <w:p w:rsidR="00912124" w:rsidRDefault="00912124" w:rsidP="00912124">
      <w:pPr>
        <w:shd w:val="clear" w:color="auto" w:fill="FFFFFF"/>
        <w:ind w:firstLine="567"/>
        <w:jc w:val="both"/>
        <w:rPr>
          <w:color w:val="212529"/>
          <w:lang w:eastAsia="lt-LT"/>
        </w:rPr>
      </w:pPr>
    </w:p>
    <w:p w:rsidR="00912124" w:rsidRDefault="00912124" w:rsidP="00912124">
      <w:pPr>
        <w:shd w:val="clear" w:color="auto" w:fill="FFFFFF"/>
        <w:ind w:firstLine="567"/>
        <w:jc w:val="both"/>
        <w:rPr>
          <w:color w:val="212529"/>
          <w:lang w:eastAsia="lt-LT"/>
        </w:rPr>
      </w:pPr>
    </w:p>
    <w:tbl>
      <w:tblPr>
        <w:tblW w:w="0" w:type="auto"/>
        <w:shd w:val="clear" w:color="auto" w:fill="FFFFFF"/>
        <w:tblCellMar>
          <w:left w:w="0" w:type="dxa"/>
          <w:right w:w="0" w:type="dxa"/>
        </w:tblCellMar>
        <w:tblLook w:val="04A0" w:firstRow="1" w:lastRow="0" w:firstColumn="1" w:lastColumn="0" w:noHBand="0" w:noVBand="1"/>
      </w:tblPr>
      <w:tblGrid>
        <w:gridCol w:w="3403"/>
        <w:gridCol w:w="281"/>
        <w:gridCol w:w="3301"/>
      </w:tblGrid>
      <w:tr w:rsidR="00912124" w:rsidTr="00912124">
        <w:tc>
          <w:tcPr>
            <w:tcW w:w="3403" w:type="dxa"/>
            <w:tcBorders>
              <w:top w:val="single" w:sz="8" w:space="0" w:color="auto"/>
              <w:left w:val="nil"/>
              <w:bottom w:val="nil"/>
              <w:right w:val="nil"/>
            </w:tcBorders>
            <w:shd w:val="clear" w:color="auto" w:fill="FFFFFF"/>
            <w:tcMar>
              <w:top w:w="0" w:type="dxa"/>
              <w:left w:w="108" w:type="dxa"/>
              <w:bottom w:w="0" w:type="dxa"/>
              <w:right w:w="108" w:type="dxa"/>
            </w:tcMar>
            <w:hideMark/>
          </w:tcPr>
          <w:p w:rsidR="00912124" w:rsidRDefault="00912124">
            <w:pPr>
              <w:spacing w:line="254" w:lineRule="auto"/>
              <w:jc w:val="center"/>
              <w:rPr>
                <w:color w:val="212529"/>
                <w:lang w:eastAsia="lt-LT"/>
              </w:rPr>
            </w:pPr>
            <w:r>
              <w:rPr>
                <w:color w:val="212529"/>
                <w:lang w:eastAsia="lt-LT"/>
              </w:rPr>
              <w:t>(vardas, pavardė)</w:t>
            </w:r>
          </w:p>
        </w:tc>
        <w:tc>
          <w:tcPr>
            <w:tcW w:w="281" w:type="dxa"/>
            <w:shd w:val="clear" w:color="auto" w:fill="FFFFFF"/>
            <w:tcMar>
              <w:top w:w="0" w:type="dxa"/>
              <w:left w:w="108" w:type="dxa"/>
              <w:bottom w:w="0" w:type="dxa"/>
              <w:right w:w="108" w:type="dxa"/>
            </w:tcMar>
            <w:hideMark/>
          </w:tcPr>
          <w:p w:rsidR="00912124" w:rsidRDefault="00912124">
            <w:pPr>
              <w:spacing w:line="254" w:lineRule="auto"/>
              <w:jc w:val="center"/>
              <w:rPr>
                <w:color w:val="212529"/>
                <w:lang w:eastAsia="lt-LT"/>
              </w:rPr>
            </w:pPr>
            <w:r>
              <w:rPr>
                <w:color w:val="212529"/>
                <w:lang w:eastAsia="lt-LT"/>
              </w:rPr>
              <w:t> </w:t>
            </w:r>
          </w:p>
        </w:tc>
        <w:tc>
          <w:tcPr>
            <w:tcW w:w="3301" w:type="dxa"/>
            <w:tcBorders>
              <w:top w:val="single" w:sz="8" w:space="0" w:color="auto"/>
              <w:left w:val="nil"/>
              <w:bottom w:val="nil"/>
              <w:right w:val="nil"/>
            </w:tcBorders>
            <w:shd w:val="clear" w:color="auto" w:fill="FFFFFF"/>
            <w:tcMar>
              <w:top w:w="0" w:type="dxa"/>
              <w:left w:w="108" w:type="dxa"/>
              <w:bottom w:w="0" w:type="dxa"/>
              <w:right w:w="108" w:type="dxa"/>
            </w:tcMar>
            <w:hideMark/>
          </w:tcPr>
          <w:p w:rsidR="00912124" w:rsidRDefault="00912124">
            <w:pPr>
              <w:spacing w:line="254" w:lineRule="auto"/>
              <w:jc w:val="center"/>
              <w:rPr>
                <w:color w:val="212529"/>
                <w:lang w:eastAsia="lt-LT"/>
              </w:rPr>
            </w:pPr>
            <w:r>
              <w:rPr>
                <w:color w:val="212529"/>
                <w:lang w:eastAsia="lt-LT"/>
              </w:rPr>
              <w:t>(parašas)</w:t>
            </w:r>
          </w:p>
        </w:tc>
      </w:tr>
    </w:tbl>
    <w:p w:rsidR="00E600B1" w:rsidRDefault="00E600B1" w:rsidP="00E600B1">
      <w:bookmarkStart w:id="0" w:name="_GoBack"/>
      <w:bookmarkEnd w:id="0"/>
    </w:p>
    <w:p w:rsidR="00E600B1" w:rsidRDefault="00E600B1" w:rsidP="00E600B1">
      <w:pPr>
        <w:ind w:firstLine="709"/>
        <w:jc w:val="both"/>
      </w:pPr>
    </w:p>
    <w:p w:rsidR="00262B5B" w:rsidRPr="00142130" w:rsidRDefault="00B61EA9" w:rsidP="00B61EA9">
      <w:pPr>
        <w:jc w:val="center"/>
      </w:pPr>
      <w:r>
        <w:t>________________________</w:t>
      </w:r>
    </w:p>
    <w:sectPr w:rsidR="00262B5B" w:rsidRPr="00142130" w:rsidSect="008A3E1D">
      <w:headerReference w:type="default" r:id="rId7"/>
      <w:headerReference w:type="first" r:id="rId8"/>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13BC" w:rsidRDefault="007C13BC" w:rsidP="00F333CE">
      <w:r>
        <w:separator/>
      </w:r>
    </w:p>
  </w:endnote>
  <w:endnote w:type="continuationSeparator" w:id="0">
    <w:p w:rsidR="007C13BC" w:rsidRDefault="007C13BC"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13BC" w:rsidRDefault="007C13BC" w:rsidP="00F333CE">
      <w:r>
        <w:separator/>
      </w:r>
    </w:p>
  </w:footnote>
  <w:footnote w:type="continuationSeparator" w:id="0">
    <w:p w:rsidR="007C13BC" w:rsidRDefault="007C13BC"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5199821"/>
      <w:docPartObj>
        <w:docPartGallery w:val="Page Numbers (Top of Page)"/>
        <w:docPartUnique/>
      </w:docPartObj>
    </w:sdtPr>
    <w:sdtEndPr/>
    <w:sdtContent>
      <w:p w:rsidR="008A3E1D" w:rsidRDefault="008A3E1D">
        <w:pPr>
          <w:pStyle w:val="Antrats"/>
          <w:jc w:val="center"/>
        </w:pPr>
        <w:r>
          <w:fldChar w:fldCharType="begin"/>
        </w:r>
        <w:r>
          <w:instrText>PAGE   \* MERGEFORMAT</w:instrText>
        </w:r>
        <w:r>
          <w:fldChar w:fldCharType="separate"/>
        </w:r>
        <w:r w:rsidR="00E600B1">
          <w:rPr>
            <w:noProof/>
          </w:rPr>
          <w:t>2</w:t>
        </w:r>
        <w:r>
          <w:fldChar w:fldCharType="end"/>
        </w:r>
      </w:p>
    </w:sdtContent>
  </w:sdt>
  <w:p w:rsidR="00262B5B" w:rsidRDefault="00262B5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BA3" w:rsidRDefault="00A20BA3">
    <w:pPr>
      <w:pStyle w:val="Antrats"/>
      <w:jc w:val="center"/>
    </w:pPr>
  </w:p>
  <w:p w:rsidR="00262B5B" w:rsidRDefault="00262B5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02343"/>
    <w:multiLevelType w:val="hybridMultilevel"/>
    <w:tmpl w:val="EB2A2C94"/>
    <w:lvl w:ilvl="0" w:tplc="BA723BA8">
      <w:start w:val="1"/>
      <w:numFmt w:val="decimal"/>
      <w:lvlText w:val="%1."/>
      <w:lvlJc w:val="left"/>
      <w:pPr>
        <w:ind w:left="720" w:hanging="360"/>
      </w:pPr>
      <w:rPr>
        <w:color w:val="00000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752D16EB"/>
    <w:multiLevelType w:val="multilevel"/>
    <w:tmpl w:val="49EC4B2A"/>
    <w:lvl w:ilvl="0">
      <w:start w:val="1"/>
      <w:numFmt w:val="decimal"/>
      <w:lvlText w:val="%1."/>
      <w:lvlJc w:val="left"/>
      <w:pPr>
        <w:ind w:left="360" w:hanging="360"/>
      </w:pPr>
      <w:rPr>
        <w:b/>
        <w:sz w:val="24"/>
        <w:szCs w:val="20"/>
      </w:rPr>
    </w:lvl>
    <w:lvl w:ilvl="1">
      <w:start w:val="1"/>
      <w:numFmt w:val="decimal"/>
      <w:isLgl/>
      <w:lvlText w:val="%1.%2."/>
      <w:lvlJc w:val="left"/>
      <w:pPr>
        <w:ind w:left="405" w:hanging="405"/>
      </w:pPr>
      <w:rPr>
        <w:rFonts w:ascii="Times New Roman" w:hAnsi="Times New Roman" w:cs="Times New Roman" w:hint="default"/>
        <w:sz w:val="24"/>
      </w:rPr>
    </w:lvl>
    <w:lvl w:ilvl="2">
      <w:start w:val="1"/>
      <w:numFmt w:val="decimal"/>
      <w:isLgl/>
      <w:lvlText w:val="%1.%2.%3."/>
      <w:lvlJc w:val="left"/>
      <w:pPr>
        <w:ind w:left="720" w:hanging="720"/>
      </w:pPr>
      <w:rPr>
        <w:rFonts w:ascii="Times New Roman" w:hAnsi="Times New Roman" w:cs="Times New Roman" w:hint="default"/>
        <w:sz w:val="24"/>
      </w:r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240" w:hanging="1080"/>
      </w:pPr>
    </w:lvl>
    <w:lvl w:ilvl="7">
      <w:start w:val="1"/>
      <w:numFmt w:val="decimal"/>
      <w:isLgl/>
      <w:lvlText w:val="%1.%2.%3.%4.%5.%6.%7.%8."/>
      <w:lvlJc w:val="left"/>
      <w:pPr>
        <w:ind w:left="3960" w:hanging="1440"/>
      </w:pPr>
    </w:lvl>
    <w:lvl w:ilvl="8">
      <w:start w:val="1"/>
      <w:numFmt w:val="decimal"/>
      <w:isLgl/>
      <w:lvlText w:val="%1.%2.%3.%4.%5.%6.%7.%8.%9."/>
      <w:lvlJc w:val="left"/>
      <w:pPr>
        <w:ind w:left="4320" w:hanging="144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1296"/>
  <w:hyphenationZone w:val="396"/>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95C"/>
    <w:rsid w:val="0006079E"/>
    <w:rsid w:val="00142130"/>
    <w:rsid w:val="001B7D4F"/>
    <w:rsid w:val="001C3077"/>
    <w:rsid w:val="0020523A"/>
    <w:rsid w:val="002509FA"/>
    <w:rsid w:val="00262B5B"/>
    <w:rsid w:val="002E0EED"/>
    <w:rsid w:val="00352B76"/>
    <w:rsid w:val="003D7342"/>
    <w:rsid w:val="0044347A"/>
    <w:rsid w:val="004476DD"/>
    <w:rsid w:val="00597EE8"/>
    <w:rsid w:val="005E46C8"/>
    <w:rsid w:val="005F495C"/>
    <w:rsid w:val="007B7FE2"/>
    <w:rsid w:val="007C13BC"/>
    <w:rsid w:val="007D2E28"/>
    <w:rsid w:val="00815752"/>
    <w:rsid w:val="008354D5"/>
    <w:rsid w:val="008A3E1D"/>
    <w:rsid w:val="008B4125"/>
    <w:rsid w:val="008D39E4"/>
    <w:rsid w:val="008E6E82"/>
    <w:rsid w:val="00912124"/>
    <w:rsid w:val="00A06545"/>
    <w:rsid w:val="00A20BA3"/>
    <w:rsid w:val="00AF7D08"/>
    <w:rsid w:val="00B61EA9"/>
    <w:rsid w:val="00B750B6"/>
    <w:rsid w:val="00BA5B57"/>
    <w:rsid w:val="00BC2C91"/>
    <w:rsid w:val="00C42011"/>
    <w:rsid w:val="00C872AC"/>
    <w:rsid w:val="00CA4D3B"/>
    <w:rsid w:val="00CE1826"/>
    <w:rsid w:val="00D83C3D"/>
    <w:rsid w:val="00E33871"/>
    <w:rsid w:val="00E600B1"/>
    <w:rsid w:val="00EE0F36"/>
    <w:rsid w:val="00F333CE"/>
    <w:rsid w:val="00F82D8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paragraph" w:styleId="Antrat2">
    <w:name w:val="heading 2"/>
    <w:basedOn w:val="prastasis"/>
    <w:next w:val="prastasis"/>
    <w:link w:val="Antrat2Diagrama"/>
    <w:uiPriority w:val="9"/>
    <w:semiHidden/>
    <w:unhideWhenUsed/>
    <w:qFormat/>
    <w:rsid w:val="002509FA"/>
    <w:pPr>
      <w:keepNext/>
      <w:spacing w:before="240" w:after="60"/>
      <w:outlineLvl w:val="1"/>
    </w:pPr>
    <w:rPr>
      <w:rFonts w:ascii="Cambria" w:hAnsi="Cambria"/>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paragraph" w:styleId="Pagrindinistekstas">
    <w:name w:val="Body Text"/>
    <w:basedOn w:val="prastasis"/>
    <w:link w:val="PagrindinistekstasDiagrama"/>
    <w:rsid w:val="00BC2C91"/>
    <w:pPr>
      <w:jc w:val="both"/>
    </w:pPr>
    <w:rPr>
      <w:szCs w:val="20"/>
      <w:lang w:eastAsia="lt-LT"/>
    </w:rPr>
  </w:style>
  <w:style w:type="character" w:customStyle="1" w:styleId="PagrindinistekstasDiagrama">
    <w:name w:val="Pagrindinis tekstas Diagrama"/>
    <w:basedOn w:val="Numatytasispastraiposriftas"/>
    <w:link w:val="Pagrindinistekstas"/>
    <w:rsid w:val="00BC2C91"/>
    <w:rPr>
      <w:rFonts w:ascii="Times New Roman" w:eastAsia="Times New Roman" w:hAnsi="Times New Roman" w:cs="Times New Roman"/>
      <w:sz w:val="24"/>
      <w:szCs w:val="20"/>
      <w:lang w:eastAsia="lt-LT"/>
    </w:rPr>
  </w:style>
  <w:style w:type="character" w:customStyle="1" w:styleId="Antrat2Diagrama">
    <w:name w:val="Antraštė 2 Diagrama"/>
    <w:basedOn w:val="Numatytasispastraiposriftas"/>
    <w:link w:val="Antrat2"/>
    <w:uiPriority w:val="9"/>
    <w:semiHidden/>
    <w:rsid w:val="002509FA"/>
    <w:rPr>
      <w:rFonts w:ascii="Cambria" w:eastAsia="Times New Roman" w:hAnsi="Cambria" w:cs="Times New Roman"/>
      <w:b/>
      <w:bCs/>
      <w:i/>
      <w:iCs/>
      <w:sz w:val="28"/>
      <w:szCs w:val="28"/>
    </w:rPr>
  </w:style>
  <w:style w:type="paragraph" w:styleId="Sraopastraipa">
    <w:name w:val="List Paragraph"/>
    <w:basedOn w:val="prastasis"/>
    <w:uiPriority w:val="1"/>
    <w:qFormat/>
    <w:rsid w:val="002509FA"/>
    <w:pPr>
      <w:spacing w:after="200" w:line="276" w:lineRule="auto"/>
      <w:ind w:left="1296"/>
    </w:pPr>
    <w:rPr>
      <w:rFonts w:ascii="Calibri" w:hAnsi="Calibr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37766">
      <w:bodyDiv w:val="1"/>
      <w:marLeft w:val="0"/>
      <w:marRight w:val="0"/>
      <w:marTop w:val="0"/>
      <w:marBottom w:val="0"/>
      <w:divBdr>
        <w:top w:val="none" w:sz="0" w:space="0" w:color="auto"/>
        <w:left w:val="none" w:sz="0" w:space="0" w:color="auto"/>
        <w:bottom w:val="none" w:sz="0" w:space="0" w:color="auto"/>
        <w:right w:val="none" w:sz="0" w:space="0" w:color="auto"/>
      </w:divBdr>
    </w:div>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543592186">
      <w:bodyDiv w:val="1"/>
      <w:marLeft w:val="0"/>
      <w:marRight w:val="0"/>
      <w:marTop w:val="0"/>
      <w:marBottom w:val="0"/>
      <w:divBdr>
        <w:top w:val="none" w:sz="0" w:space="0" w:color="auto"/>
        <w:left w:val="none" w:sz="0" w:space="0" w:color="auto"/>
        <w:bottom w:val="none" w:sz="0" w:space="0" w:color="auto"/>
        <w:right w:val="none" w:sz="0" w:space="0" w:color="auto"/>
      </w:divBdr>
    </w:div>
    <w:div w:id="1769546817">
      <w:bodyDiv w:val="1"/>
      <w:marLeft w:val="0"/>
      <w:marRight w:val="0"/>
      <w:marTop w:val="0"/>
      <w:marBottom w:val="0"/>
      <w:divBdr>
        <w:top w:val="none" w:sz="0" w:space="0" w:color="auto"/>
        <w:left w:val="none" w:sz="0" w:space="0" w:color="auto"/>
        <w:bottom w:val="none" w:sz="0" w:space="0" w:color="auto"/>
        <w:right w:val="none" w:sz="0" w:space="0" w:color="auto"/>
      </w:divBdr>
    </w:div>
    <w:div w:id="1934580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Pages>
  <Words>1182</Words>
  <Characters>674</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Birute Radavičienė</dc:creator>
  <cp:keywords/>
  <dc:description/>
  <cp:lastModifiedBy>Agnė Kovalenkaitė</cp:lastModifiedBy>
  <cp:revision>24</cp:revision>
  <dcterms:created xsi:type="dcterms:W3CDTF">2013-10-25T07:08:00Z</dcterms:created>
  <dcterms:modified xsi:type="dcterms:W3CDTF">2022-04-19T12:50:00Z</dcterms:modified>
</cp:coreProperties>
</file>