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CA166" w14:textId="7695AD90" w:rsidR="00980853" w:rsidRDefault="00980853" w:rsidP="007E46D0">
      <w:pPr>
        <w:pStyle w:val="prastasiniatinkli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980853">
        <w:rPr>
          <w:rStyle w:val="Grietas"/>
          <w:rFonts w:ascii="Times New Roman" w:hAnsi="Times New Roman" w:cs="Times New Roman"/>
          <w:b w:val="0"/>
          <w:bCs w:val="0"/>
          <w:sz w:val="24"/>
          <w:szCs w:val="24"/>
        </w:rPr>
        <w:t>Klaipėdos jūrinių reikalų darbo grupės posėdis</w:t>
      </w:r>
      <w:r w:rsidRPr="009808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80853">
        <w:rPr>
          <w:rFonts w:ascii="Times New Roman" w:hAnsi="Times New Roman" w:cs="Times New Roman"/>
          <w:sz w:val="24"/>
          <w:szCs w:val="24"/>
        </w:rPr>
        <w:t>vyks</w:t>
      </w:r>
      <w:r w:rsidRPr="009808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E46D0">
        <w:rPr>
          <w:rStyle w:val="Grietas"/>
          <w:rFonts w:ascii="Times New Roman" w:hAnsi="Times New Roman" w:cs="Times New Roman"/>
          <w:sz w:val="24"/>
          <w:szCs w:val="24"/>
        </w:rPr>
        <w:t>birželio 11 d. (trečiadienį) 14.00 val. Liepų g. 11, Klaipėda, II-</w:t>
      </w:r>
      <w:proofErr w:type="spellStart"/>
      <w:r w:rsidRPr="007E46D0">
        <w:rPr>
          <w:rStyle w:val="Grietas"/>
          <w:rFonts w:ascii="Times New Roman" w:hAnsi="Times New Roman" w:cs="Times New Roman"/>
          <w:sz w:val="24"/>
          <w:szCs w:val="24"/>
        </w:rPr>
        <w:t>as</w:t>
      </w:r>
      <w:proofErr w:type="spellEnd"/>
      <w:r w:rsidRPr="007E46D0">
        <w:rPr>
          <w:rStyle w:val="Grietas"/>
          <w:rFonts w:ascii="Times New Roman" w:hAnsi="Times New Roman" w:cs="Times New Roman"/>
          <w:sz w:val="24"/>
          <w:szCs w:val="24"/>
        </w:rPr>
        <w:t xml:space="preserve"> aukštas,</w:t>
      </w:r>
      <w:r w:rsidRPr="00980853">
        <w:rPr>
          <w:rStyle w:val="Grietas"/>
          <w:rFonts w:ascii="Times New Roman" w:hAnsi="Times New Roman" w:cs="Times New Roman"/>
          <w:b w:val="0"/>
          <w:bCs w:val="0"/>
          <w:sz w:val="24"/>
          <w:szCs w:val="24"/>
        </w:rPr>
        <w:t xml:space="preserve"> Didysis pasitarimų kambarys (akvariumas)</w:t>
      </w:r>
      <w:r w:rsidRPr="00980853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66ACDD87" w14:textId="77777777" w:rsidR="00980853" w:rsidRDefault="00980853" w:rsidP="00980853">
      <w:pPr>
        <w:ind w:firstLine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53670C60" w14:textId="4118922F" w:rsidR="00980853" w:rsidRDefault="00980853" w:rsidP="00980853">
      <w:pPr>
        <w:ind w:firstLine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Numatoma darbotvarkė: </w:t>
      </w:r>
    </w:p>
    <w:p w14:paraId="335292CC" w14:textId="43C3D277" w:rsidR="00980853" w:rsidRDefault="00980853" w:rsidP="00980853">
      <w:pPr>
        <w:pStyle w:val="Sraopastraipa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Dėl jūrinės kultūros sklaidos bei puoselėjimo Klaipėdos miesto mokslo įstaigose. (Dalyvauja Klaipėdos jūrų kadetų mokyklos direktorė E.</w:t>
      </w:r>
      <w:r w:rsidR="007E46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Laučienė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ir Klaipėdos L.</w:t>
      </w:r>
      <w:r w:rsidR="007E46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Stulpino progimnazijos direktorė D.</w:t>
      </w:r>
      <w:r w:rsidR="007E46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Čedavičienė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01D66060" w14:textId="77777777" w:rsidR="00980853" w:rsidRDefault="00980853" w:rsidP="00980853">
      <w:pPr>
        <w:pStyle w:val="Sraopastraipa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Dėl „Baltojo švyturio“ atstatymo. (Pristatys Almantas Mureika – Kultūros paveldo departamento Klaipėdos skyriaus vedėjas);</w:t>
      </w:r>
    </w:p>
    <w:p w14:paraId="183BE233" w14:textId="77777777" w:rsidR="00980853" w:rsidRDefault="00980853" w:rsidP="00980853">
      <w:pPr>
        <w:pStyle w:val="Sraopastraipa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Dėl jūrininkų atminimo įamžinimo. Vietos ir formos galimybės. Dalyvauja Klaipėdos miesto savivaldybės administracijos Paveldosaugos sk. bei Aplinkosaugos ir miesto tvarkymo sk. </w:t>
      </w:r>
    </w:p>
    <w:p w14:paraId="4C616F28" w14:textId="77777777" w:rsidR="00980853" w:rsidRDefault="00980853" w:rsidP="00980853">
      <w:pPr>
        <w:pStyle w:val="Sraopastraipa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Kiti klausimai. </w:t>
      </w:r>
    </w:p>
    <w:p w14:paraId="50F23DF4" w14:textId="77777777" w:rsidR="00980853" w:rsidRDefault="00980853" w:rsidP="00980853">
      <w:pPr>
        <w:rPr>
          <w:rFonts w:ascii="Times New Roman" w:hAnsi="Times New Roman" w:cs="Times New Roman"/>
          <w:sz w:val="24"/>
          <w:szCs w:val="24"/>
        </w:rPr>
      </w:pPr>
    </w:p>
    <w:p w14:paraId="5C103846" w14:textId="77777777" w:rsidR="004A76AD" w:rsidRDefault="004A76AD"/>
    <w:sectPr w:rsidR="004A76A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51E90"/>
    <w:multiLevelType w:val="hybridMultilevel"/>
    <w:tmpl w:val="114CF1FE"/>
    <w:lvl w:ilvl="0" w:tplc="24289156">
      <w:start w:val="1"/>
      <w:numFmt w:val="decimal"/>
      <w:lvlText w:val="%1."/>
      <w:lvlJc w:val="left"/>
      <w:pPr>
        <w:ind w:left="720" w:hanging="360"/>
      </w:pPr>
      <w:rPr>
        <w:rFonts w:eastAsia="Calibri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6AD"/>
    <w:rsid w:val="004A76AD"/>
    <w:rsid w:val="007E46D0"/>
    <w:rsid w:val="00980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5C268"/>
  <w15:chartTrackingRefBased/>
  <w15:docId w15:val="{97A4D65C-EE15-44F2-A027-0213518DA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80853"/>
    <w:pPr>
      <w:spacing w:after="0" w:line="240" w:lineRule="auto"/>
    </w:pPr>
    <w:rPr>
      <w:rFonts w:ascii="Calibri" w:hAnsi="Calibri" w:cs="Calibri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980853"/>
    <w:pPr>
      <w:ind w:left="720"/>
    </w:pPr>
  </w:style>
  <w:style w:type="paragraph" w:styleId="prastasiniatinklio">
    <w:name w:val="Normal (Web)"/>
    <w:basedOn w:val="prastasis"/>
    <w:uiPriority w:val="99"/>
    <w:unhideWhenUsed/>
    <w:rsid w:val="00980853"/>
    <w:pPr>
      <w:spacing w:before="100" w:beforeAutospacing="1" w:after="100" w:afterAutospacing="1"/>
    </w:pPr>
    <w:rPr>
      <w:lang w:eastAsia="lt-LT"/>
    </w:rPr>
  </w:style>
  <w:style w:type="character" w:styleId="Grietas">
    <w:name w:val="Strong"/>
    <w:basedOn w:val="Numatytasispastraiposriftas"/>
    <w:uiPriority w:val="22"/>
    <w:qFormat/>
    <w:rsid w:val="009808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42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463</Words>
  <Characters>265</Characters>
  <Application>Microsoft Office Word</Application>
  <DocSecurity>0</DocSecurity>
  <Lines>2</Lines>
  <Paragraphs>1</Paragraphs>
  <ScaleCrop>false</ScaleCrop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Simanynienė</dc:creator>
  <cp:keywords/>
  <dc:description/>
  <cp:lastModifiedBy>Lena Bakutienė</cp:lastModifiedBy>
  <cp:revision>3</cp:revision>
  <dcterms:created xsi:type="dcterms:W3CDTF">2025-06-10T13:21:00Z</dcterms:created>
  <dcterms:modified xsi:type="dcterms:W3CDTF">2025-06-10T13:23:00Z</dcterms:modified>
</cp:coreProperties>
</file>